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625C" w14:textId="77777777" w:rsidR="00D72C72" w:rsidRDefault="00D72C72" w:rsidP="00D72C72">
      <w:pPr>
        <w:rPr>
          <w:rFonts w:ascii="Calibri" w:hAnsi="Calibri" w:cs="Calibri"/>
          <w:bCs/>
          <w:sz w:val="36"/>
          <w:szCs w:val="36"/>
        </w:rPr>
      </w:pPr>
    </w:p>
    <w:p w14:paraId="147AACCA" w14:textId="77777777" w:rsidR="00D72C72" w:rsidRDefault="00D72C72" w:rsidP="00D72C72">
      <w:pPr>
        <w:rPr>
          <w:rFonts w:ascii="Calibri" w:hAnsi="Calibri" w:cs="Calibri"/>
          <w:bCs/>
          <w:sz w:val="36"/>
          <w:szCs w:val="36"/>
        </w:rPr>
      </w:pPr>
    </w:p>
    <w:p w14:paraId="2C53D60A" w14:textId="12B713AE" w:rsidR="00D72C72" w:rsidRPr="00D72C72" w:rsidRDefault="00D72C72" w:rsidP="00D72C72">
      <w:pPr>
        <w:rPr>
          <w:rFonts w:ascii="Calibri" w:hAnsi="Calibri" w:cs="Calibri"/>
          <w:bCs/>
          <w:sz w:val="36"/>
          <w:szCs w:val="36"/>
        </w:rPr>
      </w:pPr>
      <w:r w:rsidRPr="00D72C72">
        <w:rPr>
          <w:rFonts w:ascii="Calibri" w:hAnsi="Calibri" w:cs="Calibri"/>
          <w:bCs/>
          <w:sz w:val="36"/>
          <w:szCs w:val="36"/>
        </w:rPr>
        <w:t xml:space="preserve">Jaarverslag 2022-2023 Stichting </w:t>
      </w:r>
      <w:proofErr w:type="spellStart"/>
      <w:r w:rsidRPr="00D72C72">
        <w:rPr>
          <w:rFonts w:ascii="Calibri" w:hAnsi="Calibri" w:cs="Calibri"/>
          <w:bCs/>
          <w:sz w:val="36"/>
          <w:szCs w:val="36"/>
        </w:rPr>
        <w:t>Hamlin</w:t>
      </w:r>
      <w:proofErr w:type="spellEnd"/>
      <w:r w:rsidRPr="00D72C72">
        <w:rPr>
          <w:rFonts w:ascii="Calibri" w:hAnsi="Calibri" w:cs="Calibri"/>
          <w:bCs/>
          <w:sz w:val="36"/>
          <w:szCs w:val="36"/>
        </w:rPr>
        <w:t xml:space="preserve"> </w:t>
      </w:r>
      <w:proofErr w:type="spellStart"/>
      <w:r w:rsidRPr="00D72C72">
        <w:rPr>
          <w:rFonts w:ascii="Calibri" w:hAnsi="Calibri" w:cs="Calibri"/>
          <w:bCs/>
          <w:sz w:val="36"/>
          <w:szCs w:val="36"/>
        </w:rPr>
        <w:t>Fistula</w:t>
      </w:r>
      <w:proofErr w:type="spellEnd"/>
      <w:r w:rsidRPr="00D72C72">
        <w:rPr>
          <w:rFonts w:ascii="Calibri" w:hAnsi="Calibri" w:cs="Calibri"/>
          <w:bCs/>
          <w:sz w:val="36"/>
          <w:szCs w:val="36"/>
        </w:rPr>
        <w:t xml:space="preserve"> Nederland</w:t>
      </w:r>
    </w:p>
    <w:p w14:paraId="6C8D57F0" w14:textId="77777777" w:rsidR="00D72C72" w:rsidRDefault="00D72C72" w:rsidP="00D72C72">
      <w:pPr>
        <w:rPr>
          <w:rFonts w:ascii="Calibri" w:hAnsi="Calibri" w:cs="Calibri"/>
          <w:b w:val="0"/>
          <w:sz w:val="32"/>
          <w:szCs w:val="32"/>
        </w:rPr>
      </w:pPr>
    </w:p>
    <w:p w14:paraId="3DC58CE5" w14:textId="27471214" w:rsidR="00D72C72" w:rsidRPr="00D72C72" w:rsidRDefault="00D72C72" w:rsidP="00D72C72">
      <w:pPr>
        <w:rPr>
          <w:rFonts w:ascii="Calibri" w:hAnsi="Calibri" w:cs="Calibri"/>
          <w:bCs/>
          <w:sz w:val="32"/>
          <w:szCs w:val="32"/>
        </w:rPr>
      </w:pPr>
      <w:r w:rsidRPr="00D72C72">
        <w:rPr>
          <w:rFonts w:ascii="Calibri" w:hAnsi="Calibri" w:cs="Calibri"/>
          <w:bCs/>
          <w:sz w:val="32"/>
          <w:szCs w:val="32"/>
        </w:rPr>
        <w:t>Inleiding</w:t>
      </w:r>
    </w:p>
    <w:p w14:paraId="5EBAFEF0"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Dit jaarverslag geeft weer hoe stichting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Fistula</w:t>
      </w:r>
      <w:proofErr w:type="spellEnd"/>
      <w:r w:rsidRPr="00D72C72">
        <w:rPr>
          <w:rFonts w:ascii="Calibri" w:hAnsi="Calibri" w:cs="Calibri"/>
          <w:b w:val="0"/>
          <w:sz w:val="28"/>
          <w:szCs w:val="28"/>
        </w:rPr>
        <w:t xml:space="preserve"> Nederland (verder: HFN) in de periode 1 juli 2022 tot en met 30 juni 2023 heeft geacteerd, met welke geplande activiteiten en wat hiervan is gerealiseerd.</w:t>
      </w:r>
    </w:p>
    <w:p w14:paraId="46D31D8C" w14:textId="77777777" w:rsidR="00D72C72" w:rsidRPr="00D72C72" w:rsidRDefault="00D72C72" w:rsidP="00D72C72">
      <w:pPr>
        <w:rPr>
          <w:rFonts w:ascii="Calibri" w:hAnsi="Calibri" w:cs="Calibri"/>
          <w:b w:val="0"/>
          <w:sz w:val="28"/>
          <w:szCs w:val="28"/>
        </w:rPr>
      </w:pPr>
    </w:p>
    <w:p w14:paraId="2C214DF7"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Vanaf 1 januari 2020 hebben wij onze verslaglegging, zowel inhoudelijk als financieel, gelijkgesteld aan die van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Fistula</w:t>
      </w:r>
      <w:proofErr w:type="spellEnd"/>
      <w:r w:rsidRPr="00D72C72">
        <w:rPr>
          <w:rFonts w:ascii="Calibri" w:hAnsi="Calibri" w:cs="Calibri"/>
          <w:b w:val="0"/>
          <w:sz w:val="28"/>
          <w:szCs w:val="28"/>
        </w:rPr>
        <w:t xml:space="preserve"> Ethiopië en aan die van de andere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-partners in de wereld. Dit om de vergelijking met en aansluiting op andere internationale partijen inzichtelijker te maken en de verantwoording transparanter.</w:t>
      </w:r>
    </w:p>
    <w:p w14:paraId="14B8C8DC" w14:textId="77777777" w:rsidR="00D72C72" w:rsidRPr="00D72C72" w:rsidRDefault="00D72C72" w:rsidP="00D72C72">
      <w:pPr>
        <w:rPr>
          <w:rFonts w:ascii="Calibri" w:hAnsi="Calibri" w:cs="Calibri"/>
          <w:b w:val="0"/>
          <w:sz w:val="28"/>
          <w:szCs w:val="28"/>
        </w:rPr>
      </w:pPr>
    </w:p>
    <w:p w14:paraId="0FFE6861"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Historisch perspectief</w:t>
      </w:r>
    </w:p>
    <w:p w14:paraId="2DF71D84" w14:textId="77777777" w:rsidR="00D72C72" w:rsidRPr="00D72C72" w:rsidRDefault="00D72C72" w:rsidP="00D72C72">
      <w:pPr>
        <w:rPr>
          <w:rFonts w:ascii="Calibri" w:hAnsi="Calibri" w:cs="Calibri"/>
          <w:b w:val="0"/>
          <w:sz w:val="28"/>
          <w:szCs w:val="28"/>
        </w:rPr>
      </w:pP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Fistula</w:t>
      </w:r>
      <w:proofErr w:type="spellEnd"/>
      <w:r w:rsidRPr="00D72C72">
        <w:rPr>
          <w:rFonts w:ascii="Calibri" w:hAnsi="Calibri" w:cs="Calibri"/>
          <w:b w:val="0"/>
          <w:sz w:val="28"/>
          <w:szCs w:val="28"/>
        </w:rPr>
        <w:t xml:space="preserve"> Nederland (tot 2011 Vrienden van het </w:t>
      </w:r>
      <w:proofErr w:type="spellStart"/>
      <w:r w:rsidRPr="00D72C72">
        <w:rPr>
          <w:rFonts w:ascii="Calibri" w:hAnsi="Calibri" w:cs="Calibri"/>
          <w:b w:val="0"/>
          <w:sz w:val="28"/>
          <w:szCs w:val="28"/>
        </w:rPr>
        <w:t>Fistula</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Hospital</w:t>
      </w:r>
      <w:proofErr w:type="spellEnd"/>
      <w:r w:rsidRPr="00D72C72">
        <w:rPr>
          <w:rFonts w:ascii="Calibri" w:hAnsi="Calibri" w:cs="Calibri"/>
          <w:b w:val="0"/>
          <w:sz w:val="28"/>
          <w:szCs w:val="28"/>
        </w:rPr>
        <w:t xml:space="preserve"> in Addis Abeba) is in 1997 opgericht. Doel is het materieel en financieel ondersteunen van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Fistula</w:t>
      </w:r>
      <w:proofErr w:type="spellEnd"/>
      <w:r w:rsidRPr="00D72C72">
        <w:rPr>
          <w:rFonts w:ascii="Calibri" w:hAnsi="Calibri" w:cs="Calibri"/>
          <w:b w:val="0"/>
          <w:sz w:val="28"/>
          <w:szCs w:val="28"/>
        </w:rPr>
        <w:t xml:space="preserve"> Ethiopia in Addis Abeba en de vijf aangesloten regionale ziekenhuizen.</w:t>
      </w:r>
    </w:p>
    <w:p w14:paraId="7C342758" w14:textId="77777777" w:rsidR="00D72C72" w:rsidRPr="00D72C72" w:rsidRDefault="00D72C72" w:rsidP="00D72C72">
      <w:pPr>
        <w:rPr>
          <w:rFonts w:ascii="Calibri" w:hAnsi="Calibri" w:cs="Calibri"/>
          <w:b w:val="0"/>
          <w:sz w:val="28"/>
          <w:szCs w:val="28"/>
        </w:rPr>
      </w:pPr>
    </w:p>
    <w:p w14:paraId="77D6455D"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Na een bestuurswisseling in 2004 is de doelstelling aangescherpt, waarbij aan de oorspronkelijke doelstelling van fondsenwerving werd toegevoegd ‘het vergroten van de bekendheid van de fistelproblematiek in het algemeen’. In de statutenwijziging van 28 april 2020 is de doelstelling nog verder gepreciseerd in: Het financieel en materieel steunen van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Fistula</w:t>
      </w:r>
      <w:proofErr w:type="spellEnd"/>
      <w:r w:rsidRPr="00D72C72">
        <w:rPr>
          <w:rFonts w:ascii="Calibri" w:hAnsi="Calibri" w:cs="Calibri"/>
          <w:b w:val="0"/>
          <w:sz w:val="28"/>
          <w:szCs w:val="28"/>
        </w:rPr>
        <w:t xml:space="preserve"> Ethiopia en voorts</w:t>
      </w:r>
    </w:p>
    <w:p w14:paraId="722FFE4A" w14:textId="77777777" w:rsidR="00D72C72" w:rsidRPr="00D72C72" w:rsidRDefault="00D72C72" w:rsidP="00D72C72">
      <w:pPr>
        <w:rPr>
          <w:rFonts w:ascii="Calibri" w:hAnsi="Calibri" w:cs="Calibri"/>
          <w:b w:val="0"/>
          <w:sz w:val="28"/>
          <w:szCs w:val="28"/>
        </w:rPr>
      </w:pPr>
      <w:proofErr w:type="gramStart"/>
      <w:r w:rsidRPr="00D72C72">
        <w:rPr>
          <w:rFonts w:ascii="Calibri" w:hAnsi="Calibri" w:cs="Calibri"/>
          <w:b w:val="0"/>
          <w:sz w:val="28"/>
          <w:szCs w:val="28"/>
        </w:rPr>
        <w:t>al</w:t>
      </w:r>
      <w:proofErr w:type="gramEnd"/>
      <w:r w:rsidRPr="00D72C72">
        <w:rPr>
          <w:rFonts w:ascii="Calibri" w:hAnsi="Calibri" w:cs="Calibri"/>
          <w:b w:val="0"/>
          <w:sz w:val="28"/>
          <w:szCs w:val="28"/>
        </w:rPr>
        <w:t xml:space="preserve"> hetgeen met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ziekenhuizen en het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College voor verloskundigen rechtstreeks of zijdelings verband houdt of daartoe bevorderlijk kan zijn. Dit alles in de ruimste zin van het woord.</w:t>
      </w:r>
    </w:p>
    <w:p w14:paraId="363B4050" w14:textId="77777777" w:rsidR="00D72C72" w:rsidRPr="00D72C72" w:rsidRDefault="00D72C72" w:rsidP="00D72C72">
      <w:pPr>
        <w:rPr>
          <w:rFonts w:ascii="Calibri" w:hAnsi="Calibri" w:cs="Calibri"/>
          <w:b w:val="0"/>
          <w:sz w:val="32"/>
          <w:szCs w:val="32"/>
        </w:rPr>
      </w:pPr>
    </w:p>
    <w:p w14:paraId="1A1F1867" w14:textId="5DABF0C3" w:rsidR="00D72C72" w:rsidRPr="00D72C72" w:rsidRDefault="00D72C72" w:rsidP="00D72C72">
      <w:pPr>
        <w:rPr>
          <w:rFonts w:ascii="Calibri" w:hAnsi="Calibri" w:cs="Calibri"/>
          <w:bCs/>
          <w:sz w:val="32"/>
          <w:szCs w:val="32"/>
        </w:rPr>
      </w:pPr>
      <w:r w:rsidRPr="00D72C72">
        <w:rPr>
          <w:rFonts w:ascii="Calibri" w:hAnsi="Calibri" w:cs="Calibri"/>
          <w:bCs/>
          <w:sz w:val="32"/>
          <w:szCs w:val="32"/>
        </w:rPr>
        <w:t xml:space="preserve">Stichting </w:t>
      </w:r>
      <w:proofErr w:type="spellStart"/>
      <w:r w:rsidRPr="00D72C72">
        <w:rPr>
          <w:rFonts w:ascii="Calibri" w:hAnsi="Calibri" w:cs="Calibri"/>
          <w:bCs/>
          <w:sz w:val="32"/>
          <w:szCs w:val="32"/>
        </w:rPr>
        <w:t>Hamlin</w:t>
      </w:r>
      <w:proofErr w:type="spellEnd"/>
      <w:r w:rsidRPr="00D72C72">
        <w:rPr>
          <w:rFonts w:ascii="Calibri" w:hAnsi="Calibri" w:cs="Calibri"/>
          <w:bCs/>
          <w:sz w:val="32"/>
          <w:szCs w:val="32"/>
        </w:rPr>
        <w:t xml:space="preserve"> </w:t>
      </w:r>
      <w:proofErr w:type="spellStart"/>
      <w:r w:rsidRPr="00D72C72">
        <w:rPr>
          <w:rFonts w:ascii="Calibri" w:hAnsi="Calibri" w:cs="Calibri"/>
          <w:bCs/>
          <w:sz w:val="32"/>
          <w:szCs w:val="32"/>
        </w:rPr>
        <w:t>Fistula</w:t>
      </w:r>
      <w:proofErr w:type="spellEnd"/>
      <w:r w:rsidRPr="00D72C72">
        <w:rPr>
          <w:rFonts w:ascii="Calibri" w:hAnsi="Calibri" w:cs="Calibri"/>
          <w:bCs/>
          <w:sz w:val="32"/>
          <w:szCs w:val="32"/>
        </w:rPr>
        <w:t xml:space="preserve"> Nederland</w:t>
      </w:r>
    </w:p>
    <w:p w14:paraId="56D556FA" w14:textId="0D07C78F" w:rsidR="00861C13" w:rsidRDefault="00D72C72" w:rsidP="00D72C72">
      <w:pPr>
        <w:rPr>
          <w:rFonts w:ascii="Calibri" w:hAnsi="Calibri" w:cs="Calibri"/>
          <w:b w:val="0"/>
          <w:sz w:val="28"/>
          <w:szCs w:val="28"/>
        </w:rPr>
      </w:pP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Fistula</w:t>
      </w:r>
      <w:proofErr w:type="spellEnd"/>
      <w:r w:rsidRPr="00D72C72">
        <w:rPr>
          <w:rFonts w:ascii="Calibri" w:hAnsi="Calibri" w:cs="Calibri"/>
          <w:b w:val="0"/>
          <w:sz w:val="28"/>
          <w:szCs w:val="28"/>
        </w:rPr>
        <w:t xml:space="preserve"> Nederland (verder: HFN) is in 1997 opgericht. De stichting heeft een ANBI-status en het </w:t>
      </w:r>
      <w:proofErr w:type="gramStart"/>
      <w:r w:rsidRPr="00D72C72">
        <w:rPr>
          <w:rFonts w:ascii="Calibri" w:hAnsi="Calibri" w:cs="Calibri"/>
          <w:b w:val="0"/>
          <w:sz w:val="28"/>
          <w:szCs w:val="28"/>
        </w:rPr>
        <w:t>CFB keurmerk</w:t>
      </w:r>
      <w:proofErr w:type="gramEnd"/>
      <w:r w:rsidRPr="00D72C72">
        <w:rPr>
          <w:rFonts w:ascii="Calibri" w:hAnsi="Calibri" w:cs="Calibri"/>
          <w:b w:val="0"/>
          <w:sz w:val="28"/>
          <w:szCs w:val="28"/>
        </w:rPr>
        <w:t>. De statuten, de jaarstukken, jaarverslagen en de beleidsplannen zijn te vinden op de website: www.hamlinfistula.nl of zijn op te vragen bij één van de bestuursleden.</w:t>
      </w:r>
    </w:p>
    <w:p w14:paraId="7E7F7A35" w14:textId="77777777" w:rsidR="00861C13" w:rsidRDefault="00861C13">
      <w:pPr>
        <w:rPr>
          <w:rFonts w:ascii="Calibri" w:hAnsi="Calibri" w:cs="Calibri"/>
          <w:b w:val="0"/>
          <w:sz w:val="28"/>
          <w:szCs w:val="28"/>
        </w:rPr>
      </w:pPr>
      <w:r>
        <w:rPr>
          <w:rFonts w:ascii="Calibri" w:hAnsi="Calibri" w:cs="Calibri"/>
          <w:b w:val="0"/>
          <w:sz w:val="28"/>
          <w:szCs w:val="28"/>
        </w:rPr>
        <w:br w:type="page"/>
      </w:r>
    </w:p>
    <w:p w14:paraId="15444E56" w14:textId="07580570"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lastRenderedPageBreak/>
        <w:t xml:space="preserve">In 2022 </w:t>
      </w:r>
      <w:r>
        <w:rPr>
          <w:rFonts w:ascii="Calibri" w:hAnsi="Calibri" w:cs="Calibri"/>
          <w:b w:val="0"/>
          <w:sz w:val="28"/>
          <w:szCs w:val="28"/>
        </w:rPr>
        <w:t xml:space="preserve">en 2023 </w:t>
      </w:r>
      <w:r w:rsidRPr="00D72C72">
        <w:rPr>
          <w:rFonts w:ascii="Calibri" w:hAnsi="Calibri" w:cs="Calibri"/>
          <w:b w:val="0"/>
          <w:sz w:val="28"/>
          <w:szCs w:val="28"/>
        </w:rPr>
        <w:t xml:space="preserve">bestond het HFN-bestuur uit de volgende leden: </w:t>
      </w:r>
    </w:p>
    <w:p w14:paraId="787E0045" w14:textId="77777777" w:rsidR="00D72C72" w:rsidRPr="00D72C72" w:rsidRDefault="00D72C72" w:rsidP="00D72C72">
      <w:pPr>
        <w:rPr>
          <w:rFonts w:ascii="Calibri" w:hAnsi="Calibri" w:cs="Calibri"/>
          <w:b w:val="0"/>
          <w:sz w:val="28"/>
          <w:szCs w:val="28"/>
        </w:rPr>
      </w:pPr>
    </w:p>
    <w:p w14:paraId="14DD5EC4"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Monique Rosbergen, voorzitter</w:t>
      </w:r>
    </w:p>
    <w:p w14:paraId="0B8936E2"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Hugo de Grootlaan 35, 3771 HK Barneveld</w:t>
      </w:r>
    </w:p>
    <w:p w14:paraId="2A0B3FFD"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E-mail: mrosbergen8@gmail.com</w:t>
      </w:r>
    </w:p>
    <w:p w14:paraId="0CA2961E" w14:textId="77777777" w:rsidR="00D72C72" w:rsidRPr="00D72C72" w:rsidRDefault="00D72C72" w:rsidP="00D72C72">
      <w:pPr>
        <w:rPr>
          <w:rFonts w:ascii="Calibri" w:hAnsi="Calibri" w:cs="Calibri"/>
          <w:b w:val="0"/>
          <w:sz w:val="28"/>
          <w:szCs w:val="28"/>
        </w:rPr>
      </w:pPr>
    </w:p>
    <w:p w14:paraId="5465C222"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Luciënne van Lievenoogen, secretaris</w:t>
      </w:r>
    </w:p>
    <w:p w14:paraId="5ED565E5"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Geiserwater 35, 3991 HK Houten</w:t>
      </w:r>
    </w:p>
    <w:p w14:paraId="3BB2F056"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E-mail: info@hamlinfistula.nl</w:t>
      </w:r>
    </w:p>
    <w:p w14:paraId="5ABAED88" w14:textId="77777777" w:rsidR="00D72C72" w:rsidRPr="00D72C72" w:rsidRDefault="00D72C72" w:rsidP="00D72C72">
      <w:pPr>
        <w:rPr>
          <w:rFonts w:ascii="Calibri" w:hAnsi="Calibri" w:cs="Calibri"/>
          <w:b w:val="0"/>
          <w:sz w:val="28"/>
          <w:szCs w:val="28"/>
        </w:rPr>
      </w:pPr>
    </w:p>
    <w:p w14:paraId="50374F86" w14:textId="1AE125DF"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Tineke Slot, penningmeester</w:t>
      </w:r>
    </w:p>
    <w:p w14:paraId="74F2AEB4" w14:textId="77777777" w:rsidR="00D72C72" w:rsidRPr="00D72C72" w:rsidRDefault="00D72C72" w:rsidP="00D72C72">
      <w:pPr>
        <w:rPr>
          <w:rFonts w:ascii="Calibri" w:hAnsi="Calibri" w:cs="Calibri"/>
          <w:b w:val="0"/>
          <w:sz w:val="28"/>
          <w:szCs w:val="28"/>
          <w:lang w:val="en-US"/>
        </w:rPr>
      </w:pPr>
      <w:proofErr w:type="spellStart"/>
      <w:r w:rsidRPr="00D72C72">
        <w:rPr>
          <w:rFonts w:ascii="Calibri" w:hAnsi="Calibri" w:cs="Calibri"/>
          <w:b w:val="0"/>
          <w:sz w:val="28"/>
          <w:szCs w:val="28"/>
          <w:lang w:val="en-US"/>
        </w:rPr>
        <w:t>Thorbeckelaan</w:t>
      </w:r>
      <w:proofErr w:type="spellEnd"/>
      <w:r w:rsidRPr="00D72C72">
        <w:rPr>
          <w:rFonts w:ascii="Calibri" w:hAnsi="Calibri" w:cs="Calibri"/>
          <w:b w:val="0"/>
          <w:sz w:val="28"/>
          <w:szCs w:val="28"/>
          <w:lang w:val="en-US"/>
        </w:rPr>
        <w:t xml:space="preserve"> 11</w:t>
      </w:r>
    </w:p>
    <w:p w14:paraId="1D25263B" w14:textId="77777777" w:rsidR="00D72C72" w:rsidRPr="00D72C72" w:rsidRDefault="00D72C72" w:rsidP="00D72C72">
      <w:pPr>
        <w:rPr>
          <w:rFonts w:ascii="Calibri" w:hAnsi="Calibri" w:cs="Calibri"/>
          <w:b w:val="0"/>
          <w:sz w:val="28"/>
          <w:szCs w:val="28"/>
          <w:lang w:val="en-US"/>
        </w:rPr>
      </w:pPr>
      <w:r w:rsidRPr="00D72C72">
        <w:rPr>
          <w:rFonts w:ascii="Calibri" w:hAnsi="Calibri" w:cs="Calibri"/>
          <w:b w:val="0"/>
          <w:sz w:val="28"/>
          <w:szCs w:val="28"/>
          <w:lang w:val="en-US"/>
        </w:rPr>
        <w:t>3771 EA Barneveld</w:t>
      </w:r>
    </w:p>
    <w:p w14:paraId="35385C35" w14:textId="77777777" w:rsidR="00D72C72" w:rsidRPr="00D72C72" w:rsidRDefault="00D72C72" w:rsidP="00D72C72">
      <w:pPr>
        <w:rPr>
          <w:rFonts w:ascii="Calibri" w:hAnsi="Calibri" w:cs="Calibri"/>
          <w:b w:val="0"/>
          <w:sz w:val="28"/>
          <w:szCs w:val="28"/>
          <w:lang w:val="en-US"/>
        </w:rPr>
      </w:pPr>
      <w:r w:rsidRPr="00D72C72">
        <w:rPr>
          <w:rFonts w:ascii="Calibri" w:hAnsi="Calibri" w:cs="Calibri"/>
          <w:b w:val="0"/>
          <w:sz w:val="28"/>
          <w:szCs w:val="28"/>
          <w:lang w:val="en-US"/>
        </w:rPr>
        <w:t>E-mail: tinekeslot@live.nl</w:t>
      </w:r>
    </w:p>
    <w:p w14:paraId="4E362EA0" w14:textId="77777777" w:rsidR="00D72C72" w:rsidRPr="00D72C72" w:rsidRDefault="00D72C72" w:rsidP="00D72C72">
      <w:pPr>
        <w:rPr>
          <w:rFonts w:ascii="Calibri" w:hAnsi="Calibri" w:cs="Calibri"/>
          <w:b w:val="0"/>
          <w:sz w:val="28"/>
          <w:szCs w:val="28"/>
          <w:lang w:val="en-US"/>
        </w:rPr>
      </w:pPr>
    </w:p>
    <w:p w14:paraId="0FA79402"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De bestuursleden van HFN zijn enorm gemotiveerd en zetten zich belangeloos in voor de fistelpatiënten in Ethiopië. Dit omdat ze geraakt zijn door het lot van vrouwen die vanwege incontinentie alleen nog als outcast in Ethiopië kunnen leven. Een operatie geeft deze vrouwen weer toekomst.</w:t>
      </w:r>
    </w:p>
    <w:p w14:paraId="2AE5C913" w14:textId="77777777" w:rsidR="00D72C72" w:rsidRPr="00D72C72" w:rsidRDefault="00D72C72" w:rsidP="00D72C72">
      <w:pPr>
        <w:rPr>
          <w:rFonts w:ascii="Calibri" w:hAnsi="Calibri" w:cs="Calibri"/>
          <w:b w:val="0"/>
          <w:sz w:val="28"/>
          <w:szCs w:val="28"/>
        </w:rPr>
      </w:pPr>
    </w:p>
    <w:p w14:paraId="4C5FA828" w14:textId="108F5AAC"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Het HFN-bestuur heeft in 2022 en 2023 twee keer vergaderd. Uiteraard vindt daarnaast veelvuldig digitaal en telefonisch contact plaats. Aan de orde kwam een veelheid aan onderwerpen zoals de aanschaf van </w:t>
      </w:r>
      <w:r w:rsidR="00DE5966">
        <w:rPr>
          <w:rFonts w:ascii="Calibri" w:hAnsi="Calibri" w:cs="Calibri"/>
          <w:b w:val="0"/>
          <w:sz w:val="28"/>
          <w:szCs w:val="28"/>
        </w:rPr>
        <w:t>medische hulpmiddelen en apparatuur</w:t>
      </w:r>
      <w:r w:rsidRPr="00D72C72">
        <w:rPr>
          <w:rFonts w:ascii="Calibri" w:hAnsi="Calibri" w:cs="Calibri"/>
          <w:b w:val="0"/>
          <w:sz w:val="28"/>
          <w:szCs w:val="28"/>
        </w:rPr>
        <w:t xml:space="preserve">, de contacten met de internationale partners, de uitvoering en </w:t>
      </w:r>
      <w:r w:rsidR="00DE5966">
        <w:rPr>
          <w:rFonts w:ascii="Calibri" w:hAnsi="Calibri" w:cs="Calibri"/>
          <w:b w:val="0"/>
          <w:sz w:val="28"/>
          <w:szCs w:val="28"/>
        </w:rPr>
        <w:t>de ver</w:t>
      </w:r>
      <w:r w:rsidRPr="00D72C72">
        <w:rPr>
          <w:rFonts w:ascii="Calibri" w:hAnsi="Calibri" w:cs="Calibri"/>
          <w:b w:val="0"/>
          <w:sz w:val="28"/>
          <w:szCs w:val="28"/>
        </w:rPr>
        <w:t xml:space="preserve">werking van de sponsoring en de donaties. </w:t>
      </w:r>
    </w:p>
    <w:p w14:paraId="0CC2E099" w14:textId="77777777" w:rsidR="00D72C72" w:rsidRPr="00D72C72" w:rsidRDefault="00D72C72" w:rsidP="00D72C72">
      <w:pPr>
        <w:rPr>
          <w:rFonts w:ascii="Calibri" w:hAnsi="Calibri" w:cs="Calibri"/>
          <w:b w:val="0"/>
          <w:sz w:val="28"/>
          <w:szCs w:val="28"/>
        </w:rPr>
      </w:pPr>
    </w:p>
    <w:p w14:paraId="2B2F0DCC" w14:textId="11168E4A"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Ook zijn enkele bestuursleden de motor van een activiteitenwerkgroep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Ladies’ in Barneveld, die in de verslagperiode de Blote Voeten Tocht 2023 in Voorthuizen hebben georganiseerd</w:t>
      </w:r>
      <w:r w:rsidR="00EB6FA4">
        <w:rPr>
          <w:rFonts w:ascii="Calibri" w:hAnsi="Calibri" w:cs="Calibri"/>
          <w:b w:val="0"/>
          <w:sz w:val="28"/>
          <w:szCs w:val="28"/>
        </w:rPr>
        <w:t xml:space="preserve">. </w:t>
      </w:r>
      <w:r w:rsidR="00737A5D">
        <w:rPr>
          <w:rFonts w:ascii="Calibri" w:hAnsi="Calibri" w:cs="Calibri"/>
          <w:b w:val="0"/>
          <w:sz w:val="28"/>
          <w:szCs w:val="28"/>
        </w:rPr>
        <w:t>Verder</w:t>
      </w:r>
      <w:r w:rsidR="00EB6FA4">
        <w:rPr>
          <w:rFonts w:ascii="Calibri" w:hAnsi="Calibri" w:cs="Calibri"/>
          <w:b w:val="0"/>
          <w:sz w:val="28"/>
          <w:szCs w:val="28"/>
        </w:rPr>
        <w:t xml:space="preserve"> heeft deze werkgroep </w:t>
      </w:r>
      <w:r w:rsidR="00861C13">
        <w:rPr>
          <w:rFonts w:ascii="Calibri" w:hAnsi="Calibri" w:cs="Calibri"/>
          <w:b w:val="0"/>
          <w:sz w:val="28"/>
          <w:szCs w:val="28"/>
        </w:rPr>
        <w:t>deelgenomen</w:t>
      </w:r>
      <w:r w:rsidR="00EB6FA4">
        <w:rPr>
          <w:rFonts w:ascii="Calibri" w:hAnsi="Calibri" w:cs="Calibri"/>
          <w:b w:val="0"/>
          <w:sz w:val="28"/>
          <w:szCs w:val="28"/>
        </w:rPr>
        <w:t xml:space="preserve"> aan </w:t>
      </w:r>
      <w:proofErr w:type="spellStart"/>
      <w:r w:rsidR="00EB6FA4">
        <w:rPr>
          <w:rFonts w:ascii="Calibri" w:hAnsi="Calibri" w:cs="Calibri"/>
          <w:b w:val="0"/>
          <w:sz w:val="28"/>
          <w:szCs w:val="28"/>
        </w:rPr>
        <w:t>Candlelight</w:t>
      </w:r>
      <w:proofErr w:type="spellEnd"/>
      <w:r w:rsidR="00EB6FA4">
        <w:rPr>
          <w:rFonts w:ascii="Calibri" w:hAnsi="Calibri" w:cs="Calibri"/>
          <w:b w:val="0"/>
          <w:sz w:val="28"/>
          <w:szCs w:val="28"/>
        </w:rPr>
        <w:t xml:space="preserve"> Shopping 2022 met de verkoop van (gesponsorde) kleine cadeautjes.</w:t>
      </w:r>
    </w:p>
    <w:p w14:paraId="47311823" w14:textId="77777777" w:rsidR="00D72C72" w:rsidRPr="00D72C72" w:rsidRDefault="00D72C72" w:rsidP="00D72C72">
      <w:pPr>
        <w:rPr>
          <w:rFonts w:ascii="Calibri" w:hAnsi="Calibri" w:cs="Calibri"/>
          <w:b w:val="0"/>
          <w:sz w:val="28"/>
          <w:szCs w:val="28"/>
        </w:rPr>
      </w:pPr>
    </w:p>
    <w:p w14:paraId="4177C610"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Motivatie</w:t>
      </w:r>
    </w:p>
    <w:p w14:paraId="2AF63B5D"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Motivatie van het HFN-bestuur om zich in te zetten voor onderhavig doel is:</w:t>
      </w:r>
    </w:p>
    <w:p w14:paraId="435039AC"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“Iedere twee minuten sterft er een vrouw als gevolg van zwangerschap en bevalling. Dat zou niet gebeuren, als deze vrouwen toegang hadden gekregen tot goede verloskundige zorg”.</w:t>
      </w:r>
    </w:p>
    <w:p w14:paraId="77C161FC" w14:textId="77777777" w:rsidR="00D72C72" w:rsidRPr="00D72C72" w:rsidRDefault="00D72C72" w:rsidP="00D72C72">
      <w:pPr>
        <w:rPr>
          <w:rFonts w:ascii="Calibri" w:hAnsi="Calibri" w:cs="Calibri"/>
          <w:b w:val="0"/>
          <w:sz w:val="28"/>
          <w:szCs w:val="28"/>
        </w:rPr>
      </w:pPr>
    </w:p>
    <w:p w14:paraId="50D8ECF8" w14:textId="7446ED05"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Het HFN-bestuur is ervan overtuigd dat moeder- en babysterfte enorm zou afnemen en fistels niet of nauwelijks meer voor zouden komen als er wereldwijd meer aandacht (en geld) zou zijn voor veilig bevallen en </w:t>
      </w:r>
      <w:r w:rsidR="00EB6FA4" w:rsidRPr="00D72C72">
        <w:rPr>
          <w:rFonts w:ascii="Calibri" w:hAnsi="Calibri" w:cs="Calibri"/>
          <w:b w:val="0"/>
          <w:sz w:val="28"/>
          <w:szCs w:val="28"/>
        </w:rPr>
        <w:t>family-planning</w:t>
      </w:r>
      <w:r w:rsidRPr="00D72C72">
        <w:rPr>
          <w:rFonts w:ascii="Calibri" w:hAnsi="Calibri" w:cs="Calibri"/>
          <w:b w:val="0"/>
          <w:sz w:val="28"/>
          <w:szCs w:val="28"/>
        </w:rPr>
        <w:t xml:space="preserve">. De opleiding van </w:t>
      </w:r>
      <w:r w:rsidRPr="00D72C72">
        <w:rPr>
          <w:rFonts w:ascii="Calibri" w:hAnsi="Calibri" w:cs="Calibri"/>
          <w:b w:val="0"/>
          <w:sz w:val="28"/>
          <w:szCs w:val="28"/>
        </w:rPr>
        <w:lastRenderedPageBreak/>
        <w:t>verloskundigen in Ethiopië levert een grote bijdrage aan een gezonde zwangerschap en een veilige bevalling.</w:t>
      </w:r>
    </w:p>
    <w:p w14:paraId="2D07B9A4" w14:textId="77777777" w:rsidR="00D72C72" w:rsidRPr="00D72C72" w:rsidRDefault="00D72C72" w:rsidP="00D72C72">
      <w:pPr>
        <w:rPr>
          <w:rFonts w:ascii="Calibri" w:hAnsi="Calibri" w:cs="Calibri"/>
          <w:b w:val="0"/>
          <w:sz w:val="28"/>
          <w:szCs w:val="28"/>
        </w:rPr>
      </w:pPr>
    </w:p>
    <w:p w14:paraId="1C69905D"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Ook ziet het HFN-bestuur dat door de enorme motivatie en inzet van alle stakeholders en internationale partners de eliminatie van obstetrische fistels uit Ethiopië langzaam dichterbij komt.</w:t>
      </w:r>
    </w:p>
    <w:p w14:paraId="168C7045" w14:textId="77777777" w:rsidR="00D72C72" w:rsidRPr="00D72C72" w:rsidRDefault="00D72C72" w:rsidP="00D72C72">
      <w:pPr>
        <w:rPr>
          <w:rFonts w:ascii="Calibri" w:hAnsi="Calibri" w:cs="Calibri"/>
          <w:b w:val="0"/>
          <w:sz w:val="28"/>
          <w:szCs w:val="28"/>
        </w:rPr>
      </w:pPr>
    </w:p>
    <w:p w14:paraId="24BBB620"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Doelgroepen fondsenwerving</w:t>
      </w:r>
    </w:p>
    <w:p w14:paraId="50469FCC"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HFN heeft bij de fondsenwerving de volgende hoofddoelgroepen vastgesteld: Particulieren, bedrijven, overheden en subsidiegevers.</w:t>
      </w:r>
    </w:p>
    <w:p w14:paraId="406D3B76" w14:textId="77777777" w:rsidR="00D72C72" w:rsidRPr="00D72C72" w:rsidRDefault="00D72C72" w:rsidP="00D72C72">
      <w:pPr>
        <w:rPr>
          <w:rFonts w:ascii="Calibri" w:hAnsi="Calibri" w:cs="Calibri"/>
          <w:b w:val="0"/>
          <w:sz w:val="28"/>
          <w:szCs w:val="28"/>
        </w:rPr>
      </w:pPr>
    </w:p>
    <w:p w14:paraId="398EFC5A"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De stichting richt zich op particulieren door activiteiten te organiseren die aansluiten bij de thematiek, bij de doelgroep en bij de interesse van de doelgroep.</w:t>
      </w:r>
    </w:p>
    <w:p w14:paraId="3D73E468" w14:textId="77777777" w:rsidR="00D72C72" w:rsidRPr="00D72C72" w:rsidRDefault="00D72C72" w:rsidP="00D72C72">
      <w:pPr>
        <w:rPr>
          <w:rFonts w:ascii="Calibri" w:hAnsi="Calibri" w:cs="Calibri"/>
          <w:b w:val="0"/>
          <w:sz w:val="28"/>
          <w:szCs w:val="28"/>
        </w:rPr>
      </w:pPr>
    </w:p>
    <w:p w14:paraId="220E5036"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Bij de fondsenwerving van bedrijven wil HFN zich vooral richten op organisaties die een voorbeeldfunctie hebben op het gebied van maatschappelijk verantwoord ondernemen. Deze organisaties verstrekken vele subsidies aan goede doelen stichtingen.</w:t>
      </w:r>
    </w:p>
    <w:p w14:paraId="1A27E6B6" w14:textId="77777777" w:rsidR="00D72C72" w:rsidRPr="00D72C72" w:rsidRDefault="00D72C72" w:rsidP="00D72C72">
      <w:pPr>
        <w:rPr>
          <w:rFonts w:ascii="Calibri" w:hAnsi="Calibri" w:cs="Calibri"/>
          <w:b w:val="0"/>
          <w:sz w:val="28"/>
          <w:szCs w:val="28"/>
        </w:rPr>
      </w:pPr>
    </w:p>
    <w:p w14:paraId="07CA8559" w14:textId="77777777" w:rsidR="00D72C72" w:rsidRDefault="00D72C72" w:rsidP="00D72C72">
      <w:pPr>
        <w:rPr>
          <w:rFonts w:ascii="Calibri" w:hAnsi="Calibri" w:cs="Calibri"/>
          <w:b w:val="0"/>
          <w:sz w:val="28"/>
          <w:szCs w:val="28"/>
        </w:rPr>
      </w:pPr>
      <w:r w:rsidRPr="00D72C72">
        <w:rPr>
          <w:rFonts w:ascii="Calibri" w:hAnsi="Calibri" w:cs="Calibri"/>
          <w:b w:val="0"/>
          <w:sz w:val="28"/>
          <w:szCs w:val="28"/>
        </w:rPr>
        <w:t>HFN tracht ook een percentage aan inkomen te genereren uit de pool van goede doeleninstellingen, -instanties en subsidies.</w:t>
      </w:r>
    </w:p>
    <w:p w14:paraId="276DE65D" w14:textId="77777777" w:rsidR="00D72C72" w:rsidRDefault="00D72C72" w:rsidP="00D72C72">
      <w:pPr>
        <w:rPr>
          <w:rFonts w:ascii="Calibri" w:hAnsi="Calibri" w:cs="Calibri"/>
          <w:b w:val="0"/>
          <w:sz w:val="28"/>
          <w:szCs w:val="28"/>
        </w:rPr>
      </w:pPr>
    </w:p>
    <w:p w14:paraId="3068D6AD"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Donateurs</w:t>
      </w:r>
    </w:p>
    <w:p w14:paraId="1BFC12C5" w14:textId="485A2EDD" w:rsidR="00D72C72" w:rsidRDefault="00D72C72" w:rsidP="00D72C72">
      <w:pPr>
        <w:rPr>
          <w:rFonts w:ascii="Calibri" w:hAnsi="Calibri" w:cs="Calibri"/>
          <w:b w:val="0"/>
          <w:sz w:val="28"/>
          <w:szCs w:val="28"/>
        </w:rPr>
      </w:pPr>
      <w:r w:rsidRPr="00D72C72">
        <w:rPr>
          <w:rFonts w:ascii="Calibri" w:hAnsi="Calibri" w:cs="Calibri"/>
          <w:b w:val="0"/>
          <w:sz w:val="28"/>
          <w:szCs w:val="28"/>
        </w:rPr>
        <w:t>Het aantal donateurs is niet zo groot maar wel trouw aan onze stichting. Mede dankzij hen was het wederom mogelijk om ook dit jaar een flinke donatie aan het ziekenhuis te doen. Ook van de mogelijkheid voor donoren om een (fiscale) schenking te doen, werd dit jaar gebruikt gemaakt.</w:t>
      </w:r>
    </w:p>
    <w:p w14:paraId="208EC7F8" w14:textId="77777777" w:rsidR="00D72C72" w:rsidRDefault="00D72C72" w:rsidP="00D72C72">
      <w:pPr>
        <w:rPr>
          <w:rFonts w:ascii="Calibri" w:hAnsi="Calibri" w:cs="Calibri"/>
          <w:b w:val="0"/>
          <w:sz w:val="28"/>
          <w:szCs w:val="28"/>
        </w:rPr>
      </w:pPr>
    </w:p>
    <w:p w14:paraId="12132817"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Verantwoording besteding gelden</w:t>
      </w:r>
    </w:p>
    <w:p w14:paraId="03F5B21B"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In Ethiopië is het regel dat alle aankopen/investeringen aanbesteed moeten worden binnen Ethiopië. Maar veel producten en onderdelen van apparaten zijn niet verkrijgbaar in Ethiopië. In dat geval zorgt HFN voor de aanschaf en het verzenden van deze producten naar Addis Abeba.</w:t>
      </w:r>
    </w:p>
    <w:p w14:paraId="03BE6EAF" w14:textId="77777777" w:rsidR="00D72C72" w:rsidRPr="00D72C72" w:rsidRDefault="00D72C72" w:rsidP="00D72C72">
      <w:pPr>
        <w:rPr>
          <w:rFonts w:ascii="Calibri" w:hAnsi="Calibri" w:cs="Calibri"/>
          <w:b w:val="0"/>
          <w:sz w:val="28"/>
          <w:szCs w:val="28"/>
        </w:rPr>
      </w:pPr>
    </w:p>
    <w:p w14:paraId="5A268041" w14:textId="3415E6DB" w:rsidR="00861C13" w:rsidRDefault="00D72C72" w:rsidP="00D72C72">
      <w:pPr>
        <w:rPr>
          <w:rFonts w:ascii="Calibri" w:hAnsi="Calibri" w:cs="Calibri"/>
          <w:b w:val="0"/>
          <w:sz w:val="28"/>
          <w:szCs w:val="28"/>
        </w:rPr>
      </w:pPr>
      <w:r w:rsidRPr="00D72C72">
        <w:rPr>
          <w:rFonts w:ascii="Calibri" w:hAnsi="Calibri" w:cs="Calibri"/>
          <w:b w:val="0"/>
          <w:sz w:val="28"/>
          <w:szCs w:val="28"/>
        </w:rPr>
        <w:t xml:space="preserve">In de afgelopen periode heeft HFN zorggedragen voor de aanschaf van </w:t>
      </w:r>
      <w:r w:rsidR="00DE5966">
        <w:rPr>
          <w:rFonts w:ascii="Calibri" w:hAnsi="Calibri" w:cs="Calibri"/>
          <w:b w:val="0"/>
          <w:sz w:val="28"/>
          <w:szCs w:val="28"/>
        </w:rPr>
        <w:t xml:space="preserve">o.a. </w:t>
      </w:r>
      <w:r w:rsidR="00DE5966" w:rsidRPr="00D72C72">
        <w:rPr>
          <w:rFonts w:ascii="Calibri" w:hAnsi="Calibri" w:cs="Calibri"/>
          <w:b w:val="0"/>
          <w:sz w:val="28"/>
          <w:szCs w:val="28"/>
        </w:rPr>
        <w:t>ballonkatheters</w:t>
      </w:r>
      <w:r w:rsidRPr="00D72C72">
        <w:rPr>
          <w:rFonts w:ascii="Calibri" w:hAnsi="Calibri" w:cs="Calibri"/>
          <w:b w:val="0"/>
          <w:sz w:val="28"/>
          <w:szCs w:val="28"/>
        </w:rPr>
        <w:t xml:space="preserve"> en drie elektrische fornuizen. Verder heeft HFN zorg gedagen voor de bekostiging van de studie verloskunde van 14 studentes. </w:t>
      </w:r>
    </w:p>
    <w:p w14:paraId="47462E3C" w14:textId="77777777" w:rsidR="00861C13" w:rsidRDefault="00861C13">
      <w:pPr>
        <w:rPr>
          <w:rFonts w:ascii="Calibri" w:hAnsi="Calibri" w:cs="Calibri"/>
          <w:b w:val="0"/>
          <w:sz w:val="28"/>
          <w:szCs w:val="28"/>
        </w:rPr>
      </w:pPr>
      <w:r>
        <w:rPr>
          <w:rFonts w:ascii="Calibri" w:hAnsi="Calibri" w:cs="Calibri"/>
          <w:b w:val="0"/>
          <w:sz w:val="28"/>
          <w:szCs w:val="28"/>
        </w:rPr>
        <w:br w:type="page"/>
      </w:r>
    </w:p>
    <w:p w14:paraId="301BD280" w14:textId="77777777" w:rsidR="00D72C72" w:rsidRPr="00D72C72" w:rsidRDefault="00D72C72" w:rsidP="00D72C72">
      <w:pPr>
        <w:rPr>
          <w:rFonts w:ascii="Calibri" w:hAnsi="Calibri" w:cs="Calibri"/>
          <w:bCs/>
          <w:sz w:val="32"/>
          <w:szCs w:val="32"/>
        </w:rPr>
      </w:pPr>
      <w:proofErr w:type="spellStart"/>
      <w:r w:rsidRPr="00D72C72">
        <w:rPr>
          <w:rFonts w:ascii="Calibri" w:hAnsi="Calibri" w:cs="Calibri"/>
          <w:bCs/>
          <w:sz w:val="32"/>
          <w:szCs w:val="32"/>
        </w:rPr>
        <w:lastRenderedPageBreak/>
        <w:t>Hamlin</w:t>
      </w:r>
      <w:proofErr w:type="spellEnd"/>
      <w:r w:rsidRPr="00D72C72">
        <w:rPr>
          <w:rFonts w:ascii="Calibri" w:hAnsi="Calibri" w:cs="Calibri"/>
          <w:bCs/>
          <w:sz w:val="32"/>
          <w:szCs w:val="32"/>
        </w:rPr>
        <w:t xml:space="preserve"> </w:t>
      </w:r>
      <w:proofErr w:type="spellStart"/>
      <w:r w:rsidRPr="00D72C72">
        <w:rPr>
          <w:rFonts w:ascii="Calibri" w:hAnsi="Calibri" w:cs="Calibri"/>
          <w:bCs/>
          <w:sz w:val="32"/>
          <w:szCs w:val="32"/>
        </w:rPr>
        <w:t>Fistula</w:t>
      </w:r>
      <w:proofErr w:type="spellEnd"/>
      <w:r w:rsidRPr="00D72C72">
        <w:rPr>
          <w:rFonts w:ascii="Calibri" w:hAnsi="Calibri" w:cs="Calibri"/>
          <w:bCs/>
          <w:sz w:val="32"/>
          <w:szCs w:val="32"/>
        </w:rPr>
        <w:t xml:space="preserve"> Ethiopië</w:t>
      </w:r>
    </w:p>
    <w:p w14:paraId="36673B90"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veiligheidssituatie in Ethiopië is in de afgelopen periode in een groot aantal regio’s slecht te noemen en hoewel er geen openlijk conflict in </w:t>
      </w:r>
      <w:proofErr w:type="spellStart"/>
      <w:r w:rsidRPr="00D72C72">
        <w:rPr>
          <w:rFonts w:ascii="Calibri" w:hAnsi="Calibri" w:cs="Calibri"/>
          <w:b w:val="0"/>
          <w:sz w:val="28"/>
          <w:szCs w:val="28"/>
        </w:rPr>
        <w:t>Tigray</w:t>
      </w:r>
      <w:proofErr w:type="spellEnd"/>
      <w:r w:rsidRPr="00D72C72">
        <w:rPr>
          <w:rFonts w:ascii="Calibri" w:hAnsi="Calibri" w:cs="Calibri"/>
          <w:b w:val="0"/>
          <w:sz w:val="28"/>
          <w:szCs w:val="28"/>
        </w:rPr>
        <w:t xml:space="preserve"> meer is sinds november 2022, is de humanitaire situatie aldaar nijpend te noemen. </w:t>
      </w:r>
    </w:p>
    <w:p w14:paraId="3164CC98" w14:textId="77777777" w:rsidR="00D72C72" w:rsidRPr="00D72C72" w:rsidRDefault="00D72C72" w:rsidP="00D72C72">
      <w:pPr>
        <w:rPr>
          <w:rFonts w:ascii="Calibri" w:hAnsi="Calibri" w:cs="Calibri"/>
          <w:b w:val="0"/>
          <w:sz w:val="28"/>
          <w:szCs w:val="28"/>
        </w:rPr>
      </w:pPr>
    </w:p>
    <w:p w14:paraId="5C2FC88D" w14:textId="3BC613FD"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In de afgelopen drie jaar heeft HFE het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ziekenhuis in </w:t>
      </w:r>
      <w:proofErr w:type="spellStart"/>
      <w:r w:rsidRPr="00D72C72">
        <w:rPr>
          <w:rFonts w:ascii="Calibri" w:hAnsi="Calibri" w:cs="Calibri"/>
          <w:b w:val="0"/>
          <w:sz w:val="28"/>
          <w:szCs w:val="28"/>
        </w:rPr>
        <w:t>Mekele</w:t>
      </w:r>
      <w:proofErr w:type="spellEnd"/>
      <w:r w:rsidRPr="00D72C72">
        <w:rPr>
          <w:rFonts w:ascii="Calibri" w:hAnsi="Calibri" w:cs="Calibri"/>
          <w:b w:val="0"/>
          <w:sz w:val="28"/>
          <w:szCs w:val="28"/>
        </w:rPr>
        <w:t xml:space="preserve"> niet of nauwelijks kunnen bevoorraden. Gelukkig is het gebouw van het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ziekenhuis nog in redelijke staat, maar er is een groot gebrek aan medische hulpmiddelen. </w:t>
      </w:r>
      <w:r w:rsidR="008A36BE">
        <w:rPr>
          <w:rFonts w:ascii="Calibri" w:hAnsi="Calibri" w:cs="Calibri"/>
          <w:b w:val="0"/>
          <w:sz w:val="28"/>
          <w:szCs w:val="28"/>
        </w:rPr>
        <w:t>D</w:t>
      </w:r>
      <w:r w:rsidRPr="00D72C72">
        <w:rPr>
          <w:rFonts w:ascii="Calibri" w:hAnsi="Calibri" w:cs="Calibri"/>
          <w:b w:val="0"/>
          <w:sz w:val="28"/>
          <w:szCs w:val="28"/>
        </w:rPr>
        <w:t xml:space="preserve">e torenhoge inflatie in Ethiopië </w:t>
      </w:r>
      <w:r w:rsidR="008A36BE">
        <w:rPr>
          <w:rFonts w:ascii="Calibri" w:hAnsi="Calibri" w:cs="Calibri"/>
          <w:b w:val="0"/>
          <w:sz w:val="28"/>
          <w:szCs w:val="28"/>
        </w:rPr>
        <w:t>maakt de aanschaf hiervan nog eens extra duur.</w:t>
      </w:r>
    </w:p>
    <w:p w14:paraId="302DB6FE" w14:textId="77777777" w:rsidR="00D72C72" w:rsidRPr="00D72C72" w:rsidRDefault="00D72C72" w:rsidP="00D72C72">
      <w:pPr>
        <w:rPr>
          <w:rFonts w:ascii="Calibri" w:hAnsi="Calibri" w:cs="Calibri"/>
          <w:b w:val="0"/>
          <w:sz w:val="28"/>
          <w:szCs w:val="28"/>
        </w:rPr>
      </w:pPr>
    </w:p>
    <w:p w14:paraId="64D20C15" w14:textId="69B223AD"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bevoorrading van het ziekenhuis komt gelukkig weer langzaam op gang. Het bevoorraden van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verloskundigen in de gezondheidscentra is erg ingewikkeld, omdat veel gezondheidsklinieken tijdens het conflict verwoest zijn. </w:t>
      </w:r>
    </w:p>
    <w:p w14:paraId="69266B5A" w14:textId="77777777" w:rsidR="00D72C72" w:rsidRPr="00D72C72" w:rsidRDefault="00D72C72" w:rsidP="00D72C72">
      <w:pPr>
        <w:rPr>
          <w:rFonts w:ascii="Calibri" w:hAnsi="Calibri" w:cs="Calibri"/>
          <w:b w:val="0"/>
          <w:sz w:val="28"/>
          <w:szCs w:val="28"/>
        </w:rPr>
      </w:pPr>
    </w:p>
    <w:p w14:paraId="01F140DA"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Herstel en behandeling</w:t>
      </w:r>
    </w:p>
    <w:p w14:paraId="1F51A6EA" w14:textId="6C4AD561" w:rsidR="00D72C72" w:rsidRDefault="00D72C72" w:rsidP="00D72C72">
      <w:pPr>
        <w:rPr>
          <w:rFonts w:ascii="Calibri" w:hAnsi="Calibri" w:cs="Calibri"/>
          <w:b w:val="0"/>
          <w:sz w:val="28"/>
          <w:szCs w:val="28"/>
        </w:rPr>
      </w:pPr>
      <w:r w:rsidRPr="00D72C72">
        <w:rPr>
          <w:rFonts w:ascii="Calibri" w:hAnsi="Calibri" w:cs="Calibri"/>
          <w:b w:val="0"/>
          <w:sz w:val="28"/>
          <w:szCs w:val="28"/>
        </w:rPr>
        <w:t xml:space="preserve">Ondanks deze situatie heeft het team van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chirurgen in de periode van 1 juli 2022 tot en met 30 juni 2023 in totaal 3580 vrouwen geopereerd. Dit aantal is nog exclusief het aantal operaties dat mondjesmaat in </w:t>
      </w:r>
      <w:proofErr w:type="spellStart"/>
      <w:r w:rsidRPr="00D72C72">
        <w:rPr>
          <w:rFonts w:ascii="Calibri" w:hAnsi="Calibri" w:cs="Calibri"/>
          <w:b w:val="0"/>
          <w:sz w:val="28"/>
          <w:szCs w:val="28"/>
        </w:rPr>
        <w:t>Mekele</w:t>
      </w:r>
      <w:proofErr w:type="spellEnd"/>
      <w:r w:rsidRPr="00D72C72">
        <w:rPr>
          <w:rFonts w:ascii="Calibri" w:hAnsi="Calibri" w:cs="Calibri"/>
          <w:b w:val="0"/>
          <w:sz w:val="28"/>
          <w:szCs w:val="28"/>
        </w:rPr>
        <w:t xml:space="preserve"> is uitgevoerd.</w:t>
      </w:r>
    </w:p>
    <w:p w14:paraId="43B9DA61" w14:textId="77777777" w:rsidR="008A36BE" w:rsidRPr="00D72C72" w:rsidRDefault="008A36BE" w:rsidP="00D72C72">
      <w:pPr>
        <w:rPr>
          <w:rFonts w:ascii="Calibri" w:hAnsi="Calibri" w:cs="Calibri"/>
          <w:b w:val="0"/>
          <w:sz w:val="28"/>
          <w:szCs w:val="28"/>
        </w:rPr>
      </w:pPr>
    </w:p>
    <w:p w14:paraId="3CF9DD58" w14:textId="77777777" w:rsidR="00DE5966" w:rsidRDefault="00DE5966" w:rsidP="00D72C72">
      <w:pPr>
        <w:rPr>
          <w:rFonts w:ascii="Calibri" w:hAnsi="Calibri" w:cs="Calibri"/>
          <w:b w:val="0"/>
          <w:sz w:val="28"/>
          <w:szCs w:val="28"/>
        </w:rPr>
      </w:pPr>
      <w:r w:rsidRPr="00D72C72">
        <w:rPr>
          <w:rFonts w:ascii="Calibri" w:hAnsi="Calibri" w:cs="Calibri"/>
          <w:b w:val="0"/>
          <w:noProof/>
          <w:sz w:val="28"/>
          <w:szCs w:val="28"/>
        </w:rPr>
        <w:drawing>
          <wp:inline distT="0" distB="0" distL="0" distR="0" wp14:anchorId="10C55D7C" wp14:editId="12E9EA9C">
            <wp:extent cx="4851400" cy="3964705"/>
            <wp:effectExtent l="0" t="0" r="0" b="0"/>
            <wp:docPr id="759045868" name="Afbeelding 2"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045868" name="Afbeelding 2" descr="Afbeelding met tekst, schermopname, nummer, Lettertyp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6910" cy="4124481"/>
                    </a:xfrm>
                    <a:prstGeom prst="rect">
                      <a:avLst/>
                    </a:prstGeom>
                  </pic:spPr>
                </pic:pic>
              </a:graphicData>
            </a:graphic>
          </wp:inline>
        </w:drawing>
      </w:r>
    </w:p>
    <w:p w14:paraId="77424495" w14:textId="77777777" w:rsidR="001B4750" w:rsidRDefault="001B4750" w:rsidP="00D72C72">
      <w:pPr>
        <w:rPr>
          <w:rFonts w:ascii="Calibri" w:hAnsi="Calibri" w:cs="Calibri"/>
          <w:b w:val="0"/>
          <w:sz w:val="28"/>
          <w:szCs w:val="28"/>
        </w:rPr>
      </w:pPr>
    </w:p>
    <w:p w14:paraId="2D85D9C8" w14:textId="6A6882FE" w:rsidR="00861C13" w:rsidRDefault="00861C13">
      <w:pPr>
        <w:rPr>
          <w:rFonts w:ascii="Calibri" w:hAnsi="Calibri" w:cs="Calibri"/>
          <w:bCs/>
          <w:sz w:val="32"/>
          <w:szCs w:val="32"/>
        </w:rPr>
      </w:pPr>
      <w:r>
        <w:rPr>
          <w:rFonts w:ascii="Calibri" w:hAnsi="Calibri" w:cs="Calibri"/>
          <w:bCs/>
          <w:sz w:val="32"/>
          <w:szCs w:val="32"/>
        </w:rPr>
        <w:br w:type="page"/>
      </w:r>
    </w:p>
    <w:p w14:paraId="61CF1832" w14:textId="0300AC25" w:rsidR="00D72C72" w:rsidRPr="00DE5966" w:rsidRDefault="00D72C72" w:rsidP="00D72C72">
      <w:pPr>
        <w:rPr>
          <w:rFonts w:ascii="Calibri" w:hAnsi="Calibri" w:cs="Calibri"/>
          <w:b w:val="0"/>
          <w:sz w:val="28"/>
          <w:szCs w:val="28"/>
        </w:rPr>
      </w:pPr>
      <w:r w:rsidRPr="00D72C72">
        <w:rPr>
          <w:rFonts w:ascii="Calibri" w:hAnsi="Calibri" w:cs="Calibri"/>
          <w:bCs/>
          <w:sz w:val="32"/>
          <w:szCs w:val="32"/>
        </w:rPr>
        <w:lastRenderedPageBreak/>
        <w:t>Preventie</w:t>
      </w:r>
    </w:p>
    <w:p w14:paraId="60E01E63"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focus lag in het afgelopen verslagjaar vooral op de pilot van Project Zero en de ondersteuning van de gezondheidscentra waar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verloskundigen zijn gestationeerd. </w:t>
      </w:r>
    </w:p>
    <w:p w14:paraId="10FAAF35" w14:textId="77777777" w:rsidR="00D72C72" w:rsidRPr="00D72C72" w:rsidRDefault="00D72C72" w:rsidP="00D72C72">
      <w:pPr>
        <w:rPr>
          <w:rFonts w:ascii="Calibri" w:hAnsi="Calibri" w:cs="Calibri"/>
          <w:b w:val="0"/>
          <w:sz w:val="28"/>
          <w:szCs w:val="28"/>
        </w:rPr>
      </w:pPr>
    </w:p>
    <w:p w14:paraId="7C2045AA"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Er leven naar schatting meer dan 31.000 vrouwen met een obstetrische fistel in Ethiopië. En daar komen ieder jaar nog eens een onbekend aantal gevallen bij. </w:t>
      </w:r>
    </w:p>
    <w:p w14:paraId="7D1D7A8C" w14:textId="77777777" w:rsidR="00D72C72" w:rsidRPr="00D72C72" w:rsidRDefault="00D72C72" w:rsidP="00D72C72">
      <w:pPr>
        <w:rPr>
          <w:rFonts w:ascii="Calibri" w:hAnsi="Calibri" w:cs="Calibri"/>
          <w:b w:val="0"/>
          <w:sz w:val="28"/>
          <w:szCs w:val="28"/>
        </w:rPr>
      </w:pPr>
    </w:p>
    <w:p w14:paraId="6EF34D5C"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Project Zero is een programma in drie stappen dat van ‘van district naar district kan worden uitgerold. In maart 2023 is gestart met een pilot in Ale </w:t>
      </w:r>
      <w:proofErr w:type="spellStart"/>
      <w:r w:rsidRPr="00D72C72">
        <w:rPr>
          <w:rFonts w:ascii="Calibri" w:hAnsi="Calibri" w:cs="Calibri"/>
          <w:b w:val="0"/>
          <w:sz w:val="28"/>
          <w:szCs w:val="28"/>
        </w:rPr>
        <w:t>Woreda</w:t>
      </w:r>
      <w:proofErr w:type="spellEnd"/>
      <w:r w:rsidRPr="00D72C72">
        <w:rPr>
          <w:rFonts w:ascii="Calibri" w:hAnsi="Calibri" w:cs="Calibri"/>
          <w:b w:val="0"/>
          <w:sz w:val="28"/>
          <w:szCs w:val="28"/>
        </w:rPr>
        <w:t xml:space="preserve">. </w:t>
      </w:r>
    </w:p>
    <w:p w14:paraId="06EBB00C"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 </w:t>
      </w:r>
    </w:p>
    <w:p w14:paraId="1ACD65F2" w14:textId="0A1FA72B" w:rsidR="00D72C72" w:rsidRPr="00D72C72" w:rsidRDefault="00D72C72" w:rsidP="00D72C72">
      <w:pPr>
        <w:rPr>
          <w:rFonts w:ascii="Calibri" w:hAnsi="Calibri" w:cs="Calibri"/>
          <w:bCs/>
          <w:sz w:val="28"/>
          <w:szCs w:val="28"/>
        </w:rPr>
      </w:pPr>
      <w:r w:rsidRPr="00D72C72">
        <w:rPr>
          <w:rFonts w:ascii="Calibri" w:hAnsi="Calibri" w:cs="Calibri"/>
          <w:bCs/>
          <w:sz w:val="28"/>
          <w:szCs w:val="28"/>
        </w:rPr>
        <w:t>Stap 1: Vinden</w:t>
      </w:r>
    </w:p>
    <w:p w14:paraId="54CCC77C"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eerste stap voor Project Zero is het opsporen van vrouwen met een obstetrische fistel in het district en deze vrouwen te behandelen in één van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ziekenhuizen.</w:t>
      </w:r>
    </w:p>
    <w:p w14:paraId="4F0DC054"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 </w:t>
      </w:r>
    </w:p>
    <w:p w14:paraId="5D984003" w14:textId="77777777" w:rsidR="00D72C72" w:rsidRPr="00D72C72" w:rsidRDefault="00D72C72" w:rsidP="00D72C72">
      <w:pPr>
        <w:rPr>
          <w:rFonts w:ascii="Calibri" w:hAnsi="Calibri" w:cs="Calibri"/>
          <w:bCs/>
          <w:sz w:val="28"/>
          <w:szCs w:val="28"/>
        </w:rPr>
      </w:pPr>
      <w:r w:rsidRPr="00D72C72">
        <w:rPr>
          <w:rFonts w:ascii="Calibri" w:hAnsi="Calibri" w:cs="Calibri"/>
          <w:bCs/>
          <w:sz w:val="28"/>
          <w:szCs w:val="28"/>
        </w:rPr>
        <w:t>Stap 2: Voorkomen</w:t>
      </w:r>
    </w:p>
    <w:p w14:paraId="34DCA9B4"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tweede stap is het bemensen van ten minste één gezondheidscentrum in elke </w:t>
      </w:r>
      <w:proofErr w:type="spellStart"/>
      <w:r w:rsidRPr="00D72C72">
        <w:rPr>
          <w:rFonts w:ascii="Calibri" w:hAnsi="Calibri" w:cs="Calibri"/>
          <w:b w:val="0"/>
          <w:sz w:val="28"/>
          <w:szCs w:val="28"/>
        </w:rPr>
        <w:t>Woreda</w:t>
      </w:r>
      <w:proofErr w:type="spellEnd"/>
      <w:r w:rsidRPr="00D72C72">
        <w:rPr>
          <w:rFonts w:ascii="Calibri" w:hAnsi="Calibri" w:cs="Calibri"/>
          <w:b w:val="0"/>
          <w:sz w:val="28"/>
          <w:szCs w:val="28"/>
        </w:rPr>
        <w:t xml:space="preserve"> door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-verloskundigen. Hiermee wordt het ontstaan van nieuwe obstetrische fistels voorkomen en de algehele gezondheid van moeders en hun kinderen verbeterd.</w:t>
      </w:r>
    </w:p>
    <w:p w14:paraId="1067267A" w14:textId="77777777" w:rsidR="00D72C72" w:rsidRPr="00D72C72" w:rsidRDefault="00D72C72" w:rsidP="00D72C72">
      <w:pPr>
        <w:rPr>
          <w:rFonts w:ascii="Calibri" w:hAnsi="Calibri" w:cs="Calibri"/>
          <w:b w:val="0"/>
          <w:sz w:val="28"/>
          <w:szCs w:val="28"/>
        </w:rPr>
      </w:pPr>
    </w:p>
    <w:p w14:paraId="603BBFC1" w14:textId="77777777" w:rsidR="00D72C72" w:rsidRPr="00D72C72" w:rsidRDefault="00D72C72" w:rsidP="00D72C72">
      <w:pPr>
        <w:rPr>
          <w:rFonts w:ascii="Calibri" w:hAnsi="Calibri" w:cs="Calibri"/>
          <w:b w:val="0"/>
          <w:sz w:val="28"/>
          <w:szCs w:val="28"/>
        </w:rPr>
      </w:pPr>
      <w:r w:rsidRPr="00D72C72">
        <w:rPr>
          <w:rFonts w:ascii="Calibri" w:hAnsi="Calibri" w:cs="Calibri"/>
          <w:bCs/>
          <w:sz w:val="28"/>
          <w:szCs w:val="28"/>
        </w:rPr>
        <w:t>Stap 3: Voorlichten</w:t>
      </w:r>
      <w:r w:rsidRPr="00D72C72">
        <w:rPr>
          <w:rFonts w:ascii="Calibri" w:hAnsi="Calibri" w:cs="Calibri"/>
          <w:b w:val="0"/>
          <w:sz w:val="28"/>
          <w:szCs w:val="28"/>
        </w:rPr>
        <w:br/>
        <w:t>De derde stap is voorlichting geven aan bestaande zorgprofessionals en vrouwen over het belang van veilig bevallen en over de oorzaken van het ontstaan van obstetrische fistels en de beschikbare behandeling. Ook worden lokale nieuwe gezondheidswerkers opgeleid om te helpen bij het vinden.</w:t>
      </w:r>
      <w:r w:rsidRPr="00D72C72">
        <w:rPr>
          <w:rFonts w:ascii="Calibri" w:hAnsi="Calibri" w:cs="Calibri"/>
          <w:b w:val="0"/>
          <w:sz w:val="28"/>
          <w:szCs w:val="28"/>
        </w:rPr>
        <w:br/>
        <w:t> </w:t>
      </w:r>
      <w:r w:rsidRPr="00D72C72">
        <w:rPr>
          <w:rFonts w:ascii="Calibri" w:hAnsi="Calibri" w:cs="Calibri"/>
          <w:b w:val="0"/>
          <w:sz w:val="28"/>
          <w:szCs w:val="28"/>
        </w:rPr>
        <w:br/>
        <w:t>Betrokkenheid van de gemeenschap moet ertoe leiden dat een obstetrische fistel wordt herkend als een zeer ernstig letsel en niet als een 'vloek' of een ‘straf van God’.</w:t>
      </w:r>
    </w:p>
    <w:p w14:paraId="6F383A1C" w14:textId="77777777" w:rsidR="00D72C72" w:rsidRPr="00D72C72" w:rsidRDefault="00D72C72" w:rsidP="00D72C72">
      <w:pPr>
        <w:rPr>
          <w:rFonts w:ascii="Calibri" w:hAnsi="Calibri" w:cs="Calibri"/>
          <w:b w:val="0"/>
          <w:sz w:val="28"/>
          <w:szCs w:val="28"/>
        </w:rPr>
      </w:pPr>
    </w:p>
    <w:p w14:paraId="5B1A2CB2"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Deze pilot zal worden geëvalueerd tijdens de Partner International Meeting.</w:t>
      </w:r>
    </w:p>
    <w:p w14:paraId="1631917E" w14:textId="77777777" w:rsidR="00D72C72" w:rsidRPr="00D72C72" w:rsidRDefault="00D72C72" w:rsidP="00D72C72">
      <w:pPr>
        <w:rPr>
          <w:rFonts w:ascii="Calibri" w:hAnsi="Calibri" w:cs="Calibri"/>
          <w:b w:val="0"/>
          <w:sz w:val="28"/>
          <w:szCs w:val="28"/>
        </w:rPr>
      </w:pPr>
    </w:p>
    <w:p w14:paraId="06A746AC"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Re-integratie en revalidatie</w:t>
      </w:r>
    </w:p>
    <w:p w14:paraId="5A4EFB4A" w14:textId="31550F60" w:rsidR="00861C13" w:rsidRDefault="00D72C72" w:rsidP="00D72C72">
      <w:pPr>
        <w:rPr>
          <w:rFonts w:ascii="Calibri" w:hAnsi="Calibri" w:cs="Calibri"/>
          <w:b w:val="0"/>
          <w:sz w:val="28"/>
          <w:szCs w:val="28"/>
        </w:rPr>
      </w:pPr>
      <w:r w:rsidRPr="00D72C72">
        <w:rPr>
          <w:rFonts w:ascii="Calibri" w:hAnsi="Calibri" w:cs="Calibri"/>
          <w:b w:val="0"/>
          <w:sz w:val="28"/>
          <w:szCs w:val="28"/>
        </w:rPr>
        <w:t xml:space="preserve">In samenwerking met </w:t>
      </w:r>
      <w:proofErr w:type="spellStart"/>
      <w:r w:rsidRPr="00D72C72">
        <w:rPr>
          <w:rFonts w:ascii="Calibri" w:hAnsi="Calibri" w:cs="Calibri"/>
          <w:b w:val="0"/>
          <w:sz w:val="28"/>
          <w:szCs w:val="28"/>
        </w:rPr>
        <w:t>Women’s</w:t>
      </w:r>
      <w:proofErr w:type="spellEnd"/>
      <w:r w:rsidRPr="00D72C72">
        <w:rPr>
          <w:rFonts w:ascii="Calibri" w:hAnsi="Calibri" w:cs="Calibri"/>
          <w:b w:val="0"/>
          <w:sz w:val="28"/>
          <w:szCs w:val="28"/>
        </w:rPr>
        <w:t xml:space="preserve"> Hope International hebben 225 ex-fistelpatiëntes het </w:t>
      </w:r>
      <w:proofErr w:type="spellStart"/>
      <w:r w:rsidRPr="00D72C72">
        <w:rPr>
          <w:rFonts w:ascii="Calibri" w:hAnsi="Calibri" w:cs="Calibri"/>
          <w:b w:val="0"/>
          <w:sz w:val="28"/>
          <w:szCs w:val="28"/>
        </w:rPr>
        <w:t>women</w:t>
      </w:r>
      <w:proofErr w:type="spellEnd"/>
      <w:r w:rsidRPr="00D72C72">
        <w:rPr>
          <w:rFonts w:ascii="Calibri" w:hAnsi="Calibri" w:cs="Calibri"/>
          <w:b w:val="0"/>
          <w:sz w:val="28"/>
          <w:szCs w:val="28"/>
        </w:rPr>
        <w:t xml:space="preserve"> empowerment programma op </w:t>
      </w:r>
      <w:proofErr w:type="spellStart"/>
      <w:r w:rsidRPr="00D72C72">
        <w:rPr>
          <w:rFonts w:ascii="Calibri" w:hAnsi="Calibri" w:cs="Calibri"/>
          <w:b w:val="0"/>
          <w:sz w:val="28"/>
          <w:szCs w:val="28"/>
        </w:rPr>
        <w:t>Desta</w:t>
      </w:r>
      <w:proofErr w:type="spellEnd"/>
      <w:r w:rsidRPr="00D72C72">
        <w:rPr>
          <w:rFonts w:ascii="Calibri" w:hAnsi="Calibri" w:cs="Calibri"/>
          <w:b w:val="0"/>
          <w:sz w:val="28"/>
          <w:szCs w:val="28"/>
        </w:rPr>
        <w:t xml:space="preserve"> </w:t>
      </w:r>
      <w:proofErr w:type="spellStart"/>
      <w:r w:rsidRPr="00D72C72">
        <w:rPr>
          <w:rFonts w:ascii="Calibri" w:hAnsi="Calibri" w:cs="Calibri"/>
          <w:b w:val="0"/>
          <w:sz w:val="28"/>
          <w:szCs w:val="28"/>
        </w:rPr>
        <w:t>Mender</w:t>
      </w:r>
      <w:proofErr w:type="spellEnd"/>
      <w:r w:rsidRPr="00D72C72">
        <w:rPr>
          <w:rFonts w:ascii="Calibri" w:hAnsi="Calibri" w:cs="Calibri"/>
          <w:b w:val="0"/>
          <w:sz w:val="28"/>
          <w:szCs w:val="28"/>
        </w:rPr>
        <w:t xml:space="preserve"> afgerond. </w:t>
      </w:r>
    </w:p>
    <w:p w14:paraId="273BAC32" w14:textId="77777777" w:rsidR="00861C13" w:rsidRDefault="00861C13">
      <w:pPr>
        <w:rPr>
          <w:rFonts w:ascii="Calibri" w:hAnsi="Calibri" w:cs="Calibri"/>
          <w:b w:val="0"/>
          <w:sz w:val="28"/>
          <w:szCs w:val="28"/>
        </w:rPr>
      </w:pPr>
      <w:r>
        <w:rPr>
          <w:rFonts w:ascii="Calibri" w:hAnsi="Calibri" w:cs="Calibri"/>
          <w:b w:val="0"/>
          <w:sz w:val="28"/>
          <w:szCs w:val="28"/>
        </w:rPr>
        <w:br w:type="page"/>
      </w:r>
    </w:p>
    <w:p w14:paraId="008A02D1" w14:textId="77777777" w:rsidR="00D72C72" w:rsidRPr="00D72C72" w:rsidRDefault="00D72C72" w:rsidP="00D72C72">
      <w:pPr>
        <w:rPr>
          <w:rFonts w:ascii="Calibri" w:hAnsi="Calibri" w:cs="Calibri"/>
          <w:bCs/>
          <w:sz w:val="32"/>
          <w:szCs w:val="32"/>
        </w:rPr>
      </w:pPr>
      <w:proofErr w:type="spellStart"/>
      <w:r w:rsidRPr="00D72C72">
        <w:rPr>
          <w:rFonts w:ascii="Calibri" w:hAnsi="Calibri" w:cs="Calibri"/>
          <w:bCs/>
          <w:sz w:val="32"/>
          <w:szCs w:val="32"/>
        </w:rPr>
        <w:lastRenderedPageBreak/>
        <w:t>Hamlin</w:t>
      </w:r>
      <w:proofErr w:type="spellEnd"/>
      <w:r w:rsidRPr="00D72C72">
        <w:rPr>
          <w:rFonts w:ascii="Calibri" w:hAnsi="Calibri" w:cs="Calibri"/>
          <w:bCs/>
          <w:sz w:val="32"/>
          <w:szCs w:val="32"/>
        </w:rPr>
        <w:t xml:space="preserve"> </w:t>
      </w:r>
      <w:proofErr w:type="spellStart"/>
      <w:r w:rsidRPr="00D72C72">
        <w:rPr>
          <w:rFonts w:ascii="Calibri" w:hAnsi="Calibri" w:cs="Calibri"/>
          <w:bCs/>
          <w:sz w:val="32"/>
          <w:szCs w:val="32"/>
        </w:rPr>
        <w:t>Fistula</w:t>
      </w:r>
      <w:proofErr w:type="spellEnd"/>
      <w:r w:rsidRPr="00D72C72">
        <w:rPr>
          <w:rFonts w:ascii="Calibri" w:hAnsi="Calibri" w:cs="Calibri"/>
          <w:bCs/>
          <w:sz w:val="32"/>
          <w:szCs w:val="32"/>
        </w:rPr>
        <w:t xml:space="preserve"> Internationaal</w:t>
      </w:r>
    </w:p>
    <w:p w14:paraId="499AC7B8"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HFN maakt deel uit van een samenwerking van internationale partners die de naam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mogen gebruiken.</w:t>
      </w:r>
    </w:p>
    <w:p w14:paraId="51ECB5BC" w14:textId="77777777" w:rsidR="00D72C72" w:rsidRPr="00D72C72" w:rsidRDefault="00D72C72" w:rsidP="00D72C72">
      <w:pPr>
        <w:rPr>
          <w:rFonts w:ascii="Calibri" w:hAnsi="Calibri" w:cs="Calibri"/>
          <w:b w:val="0"/>
          <w:sz w:val="28"/>
          <w:szCs w:val="28"/>
        </w:rPr>
      </w:pPr>
    </w:p>
    <w:p w14:paraId="0104D514"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Partner International Meeting heeft op 22 en 23 juli 2022 in Addis Ababa plaats gevonden. De voorzitter van HFN heeft aan deze bijeenkomst deelgenomen. </w:t>
      </w:r>
    </w:p>
    <w:p w14:paraId="4EBC27A9" w14:textId="77777777" w:rsidR="00D72C72" w:rsidRPr="00D72C72" w:rsidRDefault="00D72C72" w:rsidP="00D72C72">
      <w:pPr>
        <w:rPr>
          <w:rFonts w:ascii="Calibri" w:hAnsi="Calibri" w:cs="Calibri"/>
          <w:b w:val="0"/>
          <w:sz w:val="28"/>
          <w:szCs w:val="28"/>
        </w:rPr>
      </w:pPr>
    </w:p>
    <w:p w14:paraId="234A70D0" w14:textId="77777777" w:rsidR="00D72C72" w:rsidRPr="00D72C72" w:rsidRDefault="00D72C72" w:rsidP="00D72C72">
      <w:pPr>
        <w:rPr>
          <w:rFonts w:ascii="Calibri" w:hAnsi="Calibri" w:cs="Calibri"/>
          <w:bCs/>
          <w:sz w:val="28"/>
          <w:szCs w:val="28"/>
        </w:rPr>
      </w:pPr>
      <w:r w:rsidRPr="00D72C72">
        <w:rPr>
          <w:rFonts w:ascii="Calibri" w:hAnsi="Calibri" w:cs="Calibri"/>
          <w:bCs/>
          <w:sz w:val="32"/>
          <w:szCs w:val="32"/>
        </w:rPr>
        <w:t>Public Relations</w:t>
      </w:r>
      <w:r w:rsidRPr="00D72C72">
        <w:rPr>
          <w:rFonts w:ascii="Calibri" w:hAnsi="Calibri" w:cs="Calibri"/>
          <w:bCs/>
          <w:sz w:val="28"/>
          <w:szCs w:val="28"/>
        </w:rPr>
        <w:t xml:space="preserve"> </w:t>
      </w:r>
    </w:p>
    <w:p w14:paraId="79D69D0C"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In de verslagperiode is er weer veel gedaan om zoveel mogelijk bekendheid en PR te genereren voor de stichting HFN in het algemeen en specifiek voor de (noodzakelijke operaties van) Ethiopische patiënten.</w:t>
      </w:r>
    </w:p>
    <w:p w14:paraId="3953CC1F" w14:textId="77777777" w:rsidR="00D72C72" w:rsidRPr="00D72C72" w:rsidRDefault="00D72C72" w:rsidP="00D72C72">
      <w:pPr>
        <w:rPr>
          <w:rFonts w:ascii="Calibri" w:hAnsi="Calibri" w:cs="Calibri"/>
          <w:b w:val="0"/>
          <w:sz w:val="28"/>
          <w:szCs w:val="28"/>
        </w:rPr>
      </w:pPr>
    </w:p>
    <w:p w14:paraId="5ECA975A"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Geïnteresseerden werden op digitale wijze met regelmaat geïnformeerd over het wel en wel van de Ethiopische patiënten, over de ziekenhuizen in Ethiopië en over onze stichting. De met enige regelmaat uitkomende nieuwsbrieven met actuele informatie gaven een goed beeld van de voortgang van de projecten aldaar. De nieuwsbrieven zijn in deze periode driemaal verschenen en aan donateurs verstuurd.</w:t>
      </w:r>
    </w:p>
    <w:p w14:paraId="1D1D4C96" w14:textId="77777777" w:rsidR="00D72C72" w:rsidRPr="00D72C72" w:rsidRDefault="00D72C72" w:rsidP="00D72C72">
      <w:pPr>
        <w:rPr>
          <w:rFonts w:ascii="Calibri" w:hAnsi="Calibri" w:cs="Calibri"/>
          <w:b w:val="0"/>
          <w:sz w:val="28"/>
          <w:szCs w:val="28"/>
        </w:rPr>
      </w:pPr>
    </w:p>
    <w:p w14:paraId="080FD7C2" w14:textId="5A023B9A"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nieuwsbrieven worden digitaal verspreid aan </w:t>
      </w:r>
      <w:r w:rsidR="001D5476" w:rsidRPr="00EB6FA4">
        <w:rPr>
          <w:rFonts w:ascii="Calibri" w:hAnsi="Calibri" w:cs="Calibri"/>
          <w:b w:val="0"/>
          <w:sz w:val="28"/>
          <w:szCs w:val="28"/>
        </w:rPr>
        <w:t>honderden</w:t>
      </w:r>
      <w:r w:rsidRPr="00D72C72">
        <w:rPr>
          <w:rFonts w:ascii="Calibri" w:hAnsi="Calibri" w:cs="Calibri"/>
          <w:b w:val="0"/>
          <w:sz w:val="28"/>
          <w:szCs w:val="28"/>
        </w:rPr>
        <w:t xml:space="preserve"> belangstellenden.  Ook kunnen de nieuwsbrieven via de website gelezen worden.</w:t>
      </w:r>
    </w:p>
    <w:p w14:paraId="62D4E8F8" w14:textId="77777777" w:rsidR="00D72C72" w:rsidRPr="00D72C72" w:rsidRDefault="00D72C72" w:rsidP="00D72C72">
      <w:pPr>
        <w:rPr>
          <w:rFonts w:ascii="Calibri" w:hAnsi="Calibri" w:cs="Calibri"/>
          <w:b w:val="0"/>
          <w:sz w:val="28"/>
          <w:szCs w:val="28"/>
        </w:rPr>
      </w:pPr>
    </w:p>
    <w:p w14:paraId="1CFA547A"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De website van HFN wordt regelmatig aangevuld met nieuwe informatie en werkt naar behoren. De </w:t>
      </w:r>
      <w:proofErr w:type="spellStart"/>
      <w:r w:rsidRPr="00D72C72">
        <w:rPr>
          <w:rFonts w:ascii="Calibri" w:hAnsi="Calibri" w:cs="Calibri"/>
          <w:b w:val="0"/>
          <w:sz w:val="28"/>
          <w:szCs w:val="28"/>
        </w:rPr>
        <w:t>social</w:t>
      </w:r>
      <w:proofErr w:type="spellEnd"/>
      <w:r w:rsidRPr="00D72C72">
        <w:rPr>
          <w:rFonts w:ascii="Calibri" w:hAnsi="Calibri" w:cs="Calibri"/>
          <w:b w:val="0"/>
          <w:sz w:val="28"/>
          <w:szCs w:val="28"/>
        </w:rPr>
        <w:t xml:space="preserve"> mediakanalen worden regelmatig ingezet. </w:t>
      </w:r>
    </w:p>
    <w:p w14:paraId="4A8792C1" w14:textId="77777777" w:rsidR="00D72C72" w:rsidRPr="00D72C72" w:rsidRDefault="00D72C72" w:rsidP="00D72C72">
      <w:pPr>
        <w:rPr>
          <w:rFonts w:ascii="Calibri" w:hAnsi="Calibri" w:cs="Calibri"/>
          <w:bCs/>
          <w:sz w:val="28"/>
          <w:szCs w:val="28"/>
        </w:rPr>
      </w:pPr>
    </w:p>
    <w:p w14:paraId="4E15C610"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Sponsoractiviteiten</w:t>
      </w:r>
    </w:p>
    <w:p w14:paraId="345C2662" w14:textId="71867A30"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De sponsoractiviteiten worden bedacht en ook uitgevoerd door een speciale ‘werkgroep’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-Ladies’ genaamd.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-ladies’ is een groep van 6 vrouwen, waarvan twee bestuursleden deel uitmaken. </w:t>
      </w:r>
    </w:p>
    <w:p w14:paraId="4E395DE2" w14:textId="77777777" w:rsidR="00D72C72" w:rsidRPr="00D72C72" w:rsidRDefault="00D72C72" w:rsidP="00D72C72">
      <w:pPr>
        <w:rPr>
          <w:rFonts w:ascii="Calibri" w:hAnsi="Calibri" w:cs="Calibri"/>
          <w:b w:val="0"/>
          <w:sz w:val="28"/>
          <w:szCs w:val="28"/>
        </w:rPr>
      </w:pPr>
    </w:p>
    <w:p w14:paraId="09D3909B"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Op 13 mei 2023 hebben de </w:t>
      </w:r>
      <w:proofErr w:type="spellStart"/>
      <w:r w:rsidRPr="00D72C72">
        <w:rPr>
          <w:rFonts w:ascii="Calibri" w:hAnsi="Calibri" w:cs="Calibri"/>
          <w:b w:val="0"/>
          <w:sz w:val="28"/>
          <w:szCs w:val="28"/>
        </w:rPr>
        <w:t>Hamlin</w:t>
      </w:r>
      <w:proofErr w:type="spellEnd"/>
      <w:r w:rsidRPr="00D72C72">
        <w:rPr>
          <w:rFonts w:ascii="Calibri" w:hAnsi="Calibri" w:cs="Calibri"/>
          <w:b w:val="0"/>
          <w:sz w:val="28"/>
          <w:szCs w:val="28"/>
        </w:rPr>
        <w:t xml:space="preserve"> Ladies de vijfde editie van de Blote Voeten Tocht in Voorthuizen georganiseerd. Het was een zonovergoten dag en zo’n 80 deelnemers hebben bijna allemaal op blote voeten ruim € 10.000 bij elkaar gewandeld.</w:t>
      </w:r>
    </w:p>
    <w:p w14:paraId="145F3432" w14:textId="77777777" w:rsidR="00D72C72" w:rsidRPr="00D72C72" w:rsidRDefault="00D72C72" w:rsidP="00D72C72">
      <w:pPr>
        <w:rPr>
          <w:rFonts w:ascii="Calibri" w:hAnsi="Calibri" w:cs="Calibri"/>
          <w:b w:val="0"/>
          <w:sz w:val="28"/>
          <w:szCs w:val="28"/>
        </w:rPr>
      </w:pPr>
    </w:p>
    <w:p w14:paraId="23622A3F" w14:textId="77777777" w:rsidR="00D72C72" w:rsidRPr="00D72C72" w:rsidRDefault="00D72C72" w:rsidP="00D72C72">
      <w:pPr>
        <w:rPr>
          <w:rFonts w:ascii="Calibri" w:hAnsi="Calibri" w:cs="Calibri"/>
          <w:bCs/>
          <w:sz w:val="32"/>
          <w:szCs w:val="32"/>
        </w:rPr>
      </w:pPr>
      <w:r w:rsidRPr="00D72C72">
        <w:rPr>
          <w:rFonts w:ascii="Calibri" w:hAnsi="Calibri" w:cs="Calibri"/>
          <w:bCs/>
          <w:sz w:val="32"/>
          <w:szCs w:val="32"/>
        </w:rPr>
        <w:t>Verkoop Ethiopische artikelen</w:t>
      </w:r>
    </w:p>
    <w:p w14:paraId="07FB82B0" w14:textId="77777777" w:rsidR="00D72C72" w:rsidRPr="00D72C72" w:rsidRDefault="00D72C72" w:rsidP="00D72C72">
      <w:pPr>
        <w:rPr>
          <w:rFonts w:ascii="Calibri" w:hAnsi="Calibri" w:cs="Calibri"/>
          <w:b w:val="0"/>
          <w:sz w:val="28"/>
          <w:szCs w:val="28"/>
        </w:rPr>
      </w:pPr>
      <w:r w:rsidRPr="00D72C72">
        <w:rPr>
          <w:rFonts w:ascii="Calibri" w:hAnsi="Calibri" w:cs="Calibri"/>
          <w:b w:val="0"/>
          <w:sz w:val="28"/>
          <w:szCs w:val="28"/>
        </w:rPr>
        <w:t xml:space="preserve">Het bestuur van HFN participeert in de werkgroep ontwikkelingssamenwerking in Barneveld. Deze werkgroep houdt met steun van gemeente Barneveld de winkel ‘De Ark’ in het centrum van de gemeente Barneveld in stand. De daarin gevestigde 11 </w:t>
      </w:r>
      <w:r w:rsidRPr="00D72C72">
        <w:rPr>
          <w:rFonts w:ascii="Calibri" w:hAnsi="Calibri" w:cs="Calibri"/>
          <w:b w:val="0"/>
          <w:sz w:val="28"/>
          <w:szCs w:val="28"/>
        </w:rPr>
        <w:lastRenderedPageBreak/>
        <w:t>goede doelen organisaties zetten zich met vele vrijwilligers in voor projecten in diverse ontwikkelingslanden. De voorraad van onze artikelen en tevens een presentatie van de te verkopen artikelen is in de ‘De Ark’ aanwezig.</w:t>
      </w:r>
    </w:p>
    <w:p w14:paraId="56D15E92" w14:textId="77777777" w:rsidR="00D72C72" w:rsidRPr="00D72C72" w:rsidRDefault="00D72C72" w:rsidP="00D72C72">
      <w:pPr>
        <w:rPr>
          <w:rFonts w:ascii="Calibri" w:hAnsi="Calibri" w:cs="Calibri"/>
          <w:b w:val="0"/>
          <w:sz w:val="28"/>
          <w:szCs w:val="28"/>
        </w:rPr>
      </w:pPr>
    </w:p>
    <w:p w14:paraId="72337619" w14:textId="3E894A15" w:rsidR="00A27097" w:rsidRPr="00D72C72" w:rsidRDefault="00A27097" w:rsidP="00420AB7">
      <w:pPr>
        <w:spacing w:line="276" w:lineRule="auto"/>
        <w:rPr>
          <w:rFonts w:ascii="Calibri" w:hAnsi="Calibri" w:cs="Calibri"/>
          <w:b w:val="0"/>
          <w:sz w:val="22"/>
          <w:szCs w:val="22"/>
        </w:rPr>
      </w:pPr>
    </w:p>
    <w:p w14:paraId="33EBCB84" w14:textId="77EB5028" w:rsidR="005F3125" w:rsidRPr="00D72C72" w:rsidRDefault="005F3125" w:rsidP="00420AB7">
      <w:pPr>
        <w:spacing w:line="276" w:lineRule="auto"/>
        <w:rPr>
          <w:rFonts w:ascii="Calibri" w:hAnsi="Calibri" w:cs="Calibri"/>
          <w:b w:val="0"/>
          <w:sz w:val="22"/>
          <w:szCs w:val="22"/>
        </w:rPr>
      </w:pPr>
    </w:p>
    <w:p w14:paraId="0711DBE3" w14:textId="0E6B232D" w:rsidR="00A27097" w:rsidRPr="00D72C72" w:rsidRDefault="00A27097" w:rsidP="00A27097">
      <w:pPr>
        <w:rPr>
          <w:rFonts w:ascii="Calibri" w:hAnsi="Calibri" w:cs="Calibri"/>
          <w:b w:val="0"/>
          <w:sz w:val="22"/>
          <w:szCs w:val="22"/>
        </w:rPr>
      </w:pPr>
    </w:p>
    <w:p w14:paraId="3CAAE32A" w14:textId="77777777" w:rsidR="00D72C72" w:rsidRPr="00D72C72" w:rsidRDefault="00D72C72">
      <w:pPr>
        <w:rPr>
          <w:rFonts w:ascii="Calibri" w:hAnsi="Calibri" w:cs="Calibri"/>
          <w:b w:val="0"/>
          <w:sz w:val="22"/>
          <w:szCs w:val="22"/>
        </w:rPr>
      </w:pPr>
    </w:p>
    <w:p w14:paraId="6B2A21A4" w14:textId="77777777" w:rsidR="00D72C72" w:rsidRPr="00D72C72" w:rsidRDefault="00D72C72">
      <w:pPr>
        <w:rPr>
          <w:rFonts w:ascii="Calibri" w:hAnsi="Calibri" w:cs="Calibri"/>
          <w:b w:val="0"/>
          <w:sz w:val="22"/>
          <w:szCs w:val="22"/>
        </w:rPr>
      </w:pPr>
    </w:p>
    <w:sectPr w:rsidR="00D72C72" w:rsidRPr="00D72C72" w:rsidSect="001B4750">
      <w:headerReference w:type="default" r:id="rId9"/>
      <w:footerReference w:type="even" r:id="rId10"/>
      <w:footerReference w:type="default" r:id="rId11"/>
      <w:headerReference w:type="first" r:id="rId12"/>
      <w:footerReference w:type="first" r:id="rId13"/>
      <w:pgSz w:w="11901" w:h="16817"/>
      <w:pgMar w:top="1134" w:right="1134" w:bottom="1134" w:left="1134" w:header="709" w:footer="709" w:gutter="0"/>
      <w:pgNumType w:start="2"/>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E3F3" w14:textId="77777777" w:rsidR="00D16111" w:rsidRDefault="00D16111">
      <w:r>
        <w:separator/>
      </w:r>
    </w:p>
  </w:endnote>
  <w:endnote w:type="continuationSeparator" w:id="0">
    <w:p w14:paraId="386E69FD" w14:textId="77777777" w:rsidR="00D16111" w:rsidRDefault="00D1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OpenSans-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E4FB" w14:textId="77777777" w:rsidR="00BB4C9B" w:rsidRDefault="00BB4C9B" w:rsidP="004C1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E2A93" w14:textId="77777777" w:rsidR="00BB4C9B" w:rsidRDefault="00BB4C9B" w:rsidP="004C1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9AC9" w14:textId="042EB8A4" w:rsidR="00BB4C9B" w:rsidRPr="001B4750" w:rsidRDefault="00420AB7" w:rsidP="00420AB7">
    <w:pPr>
      <w:jc w:val="center"/>
      <w:rPr>
        <w:b w:val="0"/>
        <w:i/>
        <w:color w:val="336885"/>
        <w:sz w:val="18"/>
      </w:rPr>
    </w:pPr>
    <w:r w:rsidRPr="001B4750">
      <w:rPr>
        <w:rFonts w:ascii="Arial" w:hAnsi="Arial" w:cs="Arial"/>
        <w:b w:val="0"/>
        <w:i/>
        <w:color w:val="336885"/>
        <w:sz w:val="18"/>
        <w:szCs w:val="22"/>
      </w:rPr>
      <w:t xml:space="preserve">Stichting </w:t>
    </w:r>
    <w:proofErr w:type="spellStart"/>
    <w:r w:rsidRPr="001B4750">
      <w:rPr>
        <w:rFonts w:ascii="Arial" w:hAnsi="Arial" w:cs="Arial"/>
        <w:b w:val="0"/>
        <w:i/>
        <w:color w:val="336885"/>
        <w:sz w:val="18"/>
        <w:szCs w:val="22"/>
      </w:rPr>
      <w:t>Hamlin</w:t>
    </w:r>
    <w:proofErr w:type="spellEnd"/>
    <w:r w:rsidRPr="001B4750">
      <w:rPr>
        <w:rFonts w:ascii="Arial" w:hAnsi="Arial" w:cs="Arial"/>
        <w:b w:val="0"/>
        <w:i/>
        <w:color w:val="336885"/>
        <w:sz w:val="18"/>
        <w:szCs w:val="22"/>
      </w:rPr>
      <w:t xml:space="preserve"> </w:t>
    </w:r>
    <w:proofErr w:type="spellStart"/>
    <w:r w:rsidRPr="001B4750">
      <w:rPr>
        <w:rFonts w:ascii="Arial" w:hAnsi="Arial" w:cs="Arial"/>
        <w:b w:val="0"/>
        <w:i/>
        <w:color w:val="336885"/>
        <w:sz w:val="18"/>
        <w:szCs w:val="22"/>
      </w:rPr>
      <w:t>Fistula</w:t>
    </w:r>
    <w:proofErr w:type="spellEnd"/>
    <w:r w:rsidRPr="001B4750">
      <w:rPr>
        <w:rFonts w:ascii="Arial" w:hAnsi="Arial" w:cs="Arial"/>
        <w:b w:val="0"/>
        <w:i/>
        <w:color w:val="336885"/>
        <w:sz w:val="18"/>
        <w:szCs w:val="22"/>
      </w:rPr>
      <w:t xml:space="preserve"> Nederland is een ANBI met het CBF goede doelen keurmerk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BAAA" w14:textId="63BE3344" w:rsidR="00433346" w:rsidRPr="009425D6" w:rsidRDefault="00433346" w:rsidP="00433346">
    <w:pPr>
      <w:jc w:val="center"/>
      <w:rPr>
        <w:b w:val="0"/>
        <w:i/>
        <w:color w:val="336885"/>
        <w:sz w:val="18"/>
      </w:rPr>
    </w:pPr>
    <w:r w:rsidRPr="009425D6">
      <w:rPr>
        <w:rFonts w:ascii="Arial" w:hAnsi="Arial" w:cs="Arial"/>
        <w:b w:val="0"/>
        <w:i/>
        <w:color w:val="336885"/>
        <w:sz w:val="18"/>
        <w:szCs w:val="22"/>
      </w:rPr>
      <w:t xml:space="preserve">Stichting </w:t>
    </w:r>
    <w:proofErr w:type="spellStart"/>
    <w:r w:rsidRPr="009425D6">
      <w:rPr>
        <w:rFonts w:ascii="Arial" w:hAnsi="Arial" w:cs="Arial"/>
        <w:b w:val="0"/>
        <w:i/>
        <w:color w:val="336885"/>
        <w:sz w:val="18"/>
        <w:szCs w:val="22"/>
      </w:rPr>
      <w:t>Hamlin</w:t>
    </w:r>
    <w:proofErr w:type="spellEnd"/>
    <w:r w:rsidRPr="009425D6">
      <w:rPr>
        <w:rFonts w:ascii="Arial" w:hAnsi="Arial" w:cs="Arial"/>
        <w:b w:val="0"/>
        <w:i/>
        <w:color w:val="336885"/>
        <w:sz w:val="18"/>
        <w:szCs w:val="22"/>
      </w:rPr>
      <w:t xml:space="preserve"> </w:t>
    </w:r>
    <w:proofErr w:type="spellStart"/>
    <w:r w:rsidRPr="009425D6">
      <w:rPr>
        <w:rFonts w:ascii="Arial" w:hAnsi="Arial" w:cs="Arial"/>
        <w:b w:val="0"/>
        <w:i/>
        <w:color w:val="336885"/>
        <w:sz w:val="18"/>
        <w:szCs w:val="22"/>
      </w:rPr>
      <w:t>Fistula</w:t>
    </w:r>
    <w:proofErr w:type="spellEnd"/>
    <w:r w:rsidRPr="009425D6">
      <w:rPr>
        <w:rFonts w:ascii="Arial" w:hAnsi="Arial" w:cs="Arial"/>
        <w:b w:val="0"/>
        <w:i/>
        <w:color w:val="336885"/>
        <w:sz w:val="18"/>
        <w:szCs w:val="22"/>
      </w:rPr>
      <w:t xml:space="preserve"> Nederland is een ANBI met het CBF goede doelen keurmerk</w:t>
    </w:r>
    <w:r w:rsidR="00861C13">
      <w:rPr>
        <w:rFonts w:ascii="Arial" w:hAnsi="Arial" w:cs="Arial"/>
        <w:b w:val="0"/>
        <w:i/>
        <w:color w:val="336885"/>
        <w:sz w:val="18"/>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6413" w14:textId="77777777" w:rsidR="00D16111" w:rsidRDefault="00D16111">
      <w:r>
        <w:separator/>
      </w:r>
    </w:p>
  </w:footnote>
  <w:footnote w:type="continuationSeparator" w:id="0">
    <w:p w14:paraId="35971314" w14:textId="77777777" w:rsidR="00D16111" w:rsidRDefault="00D1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6956" w14:textId="5BC53D34" w:rsidR="00A27097" w:rsidRPr="00A27097" w:rsidRDefault="00324503" w:rsidP="005A5A5E">
    <w:pPr>
      <w:pStyle w:val="Header"/>
      <w:tabs>
        <w:tab w:val="left" w:pos="7776"/>
      </w:tabs>
      <w:ind w:left="-142"/>
      <w:rPr>
        <w:noProof/>
        <w:lang w:val="en-US"/>
      </w:rPr>
    </w:pPr>
    <w:r>
      <w:rPr>
        <w:noProof/>
        <w:lang w:val="en-US"/>
      </w:rPr>
      <w:drawing>
        <wp:anchor distT="0" distB="0" distL="114300" distR="114300" simplePos="0" relativeHeight="251661312" behindDoc="1" locked="0" layoutInCell="1" allowOverlap="1" wp14:anchorId="38C9DF6A" wp14:editId="7F3E4E84">
          <wp:simplePos x="0" y="0"/>
          <wp:positionH relativeFrom="margin">
            <wp:align>right</wp:align>
          </wp:positionH>
          <wp:positionV relativeFrom="paragraph">
            <wp:posOffset>6985</wp:posOffset>
          </wp:positionV>
          <wp:extent cx="1094740" cy="538480"/>
          <wp:effectExtent l="0" t="0" r="0" b="0"/>
          <wp:wrapTight wrapText="bothSides">
            <wp:wrapPolygon edited="0">
              <wp:start x="0" y="0"/>
              <wp:lineTo x="0" y="20632"/>
              <wp:lineTo x="21049" y="20632"/>
              <wp:lineTo x="21049" y="0"/>
              <wp:lineTo x="0" y="0"/>
            </wp:wrapPolygon>
          </wp:wrapTight>
          <wp:docPr id="1974909367" name="Picture 197490936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94740" cy="538480"/>
                  </a:xfrm>
                  <a:prstGeom prst="rect">
                    <a:avLst/>
                  </a:prstGeom>
                </pic:spPr>
              </pic:pic>
            </a:graphicData>
          </a:graphic>
          <wp14:sizeRelH relativeFrom="page">
            <wp14:pctWidth>0</wp14:pctWidth>
          </wp14:sizeRelH>
          <wp14:sizeRelV relativeFrom="page">
            <wp14:pctHeight>0</wp14:pctHeight>
          </wp14:sizeRelV>
        </wp:anchor>
      </w:drawing>
    </w:r>
    <w:r w:rsidR="00A27097">
      <w:rPr>
        <w:noProof/>
        <w:lang w:val="en-US"/>
      </w:rPr>
      <w:t xml:space="preserve"> </w:t>
    </w:r>
    <w:r w:rsidR="00A27097">
      <w:rPr>
        <w:noProof/>
        <w:lang w:val="en-US"/>
      </w:rPr>
      <w:tab/>
    </w:r>
  </w:p>
  <w:p w14:paraId="5A9F0648" w14:textId="21C0E9C0" w:rsidR="00433346" w:rsidRPr="00220BE8" w:rsidRDefault="00433346" w:rsidP="00433346">
    <w:pPr>
      <w:pStyle w:val="Footer"/>
      <w:framePr w:wrap="around" w:vAnchor="text" w:hAnchor="margin" w:xAlign="right" w:y="1"/>
      <w:rPr>
        <w:rStyle w:val="PageNumber"/>
      </w:rPr>
    </w:pPr>
    <w:r>
      <w:rPr>
        <w:rStyle w:val="PageNumber"/>
        <w:b w:val="0"/>
        <w:sz w:val="20"/>
      </w:rPr>
      <w:t xml:space="preserve"> </w:t>
    </w:r>
    <w:r w:rsidRPr="00433346">
      <w:rPr>
        <w:rStyle w:val="PageNumber"/>
        <w:b w:val="0"/>
        <w:color w:val="0070C0"/>
        <w:sz w:val="20"/>
      </w:rPr>
      <w:fldChar w:fldCharType="begin"/>
    </w:r>
    <w:r w:rsidRPr="00433346">
      <w:rPr>
        <w:rStyle w:val="PageNumber"/>
        <w:b w:val="0"/>
        <w:color w:val="0070C0"/>
        <w:sz w:val="20"/>
      </w:rPr>
      <w:instrText xml:space="preserve">PAGE  </w:instrText>
    </w:r>
    <w:r w:rsidRPr="00433346">
      <w:rPr>
        <w:rStyle w:val="PageNumber"/>
        <w:b w:val="0"/>
        <w:color w:val="0070C0"/>
        <w:sz w:val="20"/>
      </w:rPr>
      <w:fldChar w:fldCharType="separate"/>
    </w:r>
    <w:r w:rsidRPr="00433346">
      <w:rPr>
        <w:rStyle w:val="PageNumber"/>
        <w:b w:val="0"/>
        <w:color w:val="0070C0"/>
        <w:sz w:val="20"/>
      </w:rPr>
      <w:t>2</w:t>
    </w:r>
    <w:r w:rsidRPr="00433346">
      <w:rPr>
        <w:rStyle w:val="PageNumber"/>
        <w:b w:val="0"/>
        <w:color w:val="0070C0"/>
        <w:sz w:val="20"/>
      </w:rPr>
      <w:fldChar w:fldCharType="end"/>
    </w:r>
  </w:p>
  <w:p w14:paraId="1237E03D" w14:textId="04A235EB" w:rsidR="00324503" w:rsidRDefault="00324503" w:rsidP="00324503">
    <w:pPr>
      <w:pStyle w:val="Header"/>
      <w:tabs>
        <w:tab w:val="clear" w:pos="4320"/>
        <w:tab w:val="clear" w:pos="8640"/>
        <w:tab w:val="left" w:pos="7776"/>
      </w:tabs>
      <w:ind w:left="-142"/>
      <w:rPr>
        <w:rFonts w:ascii="Arial" w:hAnsi="Arial" w:cs="Arial"/>
        <w:b w:val="0"/>
        <w:bCs/>
        <w:noProof/>
        <w:color w:val="365F91" w:themeColor="accent1" w:themeShade="BF"/>
        <w:sz w:val="20"/>
        <w:szCs w:val="20"/>
        <w:lang w:val="en-US"/>
      </w:rPr>
    </w:pPr>
  </w:p>
  <w:p w14:paraId="3857F5BB" w14:textId="217ADEE7" w:rsidR="00433346" w:rsidRDefault="00433346" w:rsidP="00A27097">
    <w:pPr>
      <w:pStyle w:val="Header"/>
      <w:tabs>
        <w:tab w:val="clear" w:pos="4320"/>
        <w:tab w:val="clear" w:pos="8640"/>
        <w:tab w:val="left" w:pos="7776"/>
      </w:tabs>
      <w:ind w:left="-142"/>
      <w:jc w:val="right"/>
      <w:rPr>
        <w:rFonts w:ascii="Arial" w:hAnsi="Arial" w:cs="Arial"/>
        <w:b w:val="0"/>
        <w:bCs/>
        <w:noProof/>
        <w:sz w:val="20"/>
        <w:szCs w:val="20"/>
        <w:lang w:val="en-US"/>
      </w:rPr>
    </w:pPr>
  </w:p>
  <w:p w14:paraId="01C600D7" w14:textId="77777777" w:rsidR="00433346" w:rsidRPr="00A27097" w:rsidRDefault="00433346" w:rsidP="00324503">
    <w:pPr>
      <w:pStyle w:val="Header"/>
      <w:tabs>
        <w:tab w:val="clear" w:pos="4320"/>
        <w:tab w:val="clear" w:pos="8640"/>
        <w:tab w:val="left" w:pos="7776"/>
      </w:tabs>
      <w:rPr>
        <w:rFonts w:ascii="Arial" w:hAnsi="Arial" w:cs="Arial"/>
        <w:b w:val="0"/>
        <w:bCs/>
        <w:noProof/>
        <w:sz w:val="20"/>
        <w:szCs w:val="20"/>
        <w:lang w:val="en-US"/>
      </w:rPr>
    </w:pPr>
  </w:p>
  <w:p w14:paraId="7BDDEA5C" w14:textId="3BA488CA" w:rsidR="00BB4C9B" w:rsidRDefault="00A27097" w:rsidP="00A27097">
    <w:pPr>
      <w:pStyle w:val="Header"/>
      <w:tabs>
        <w:tab w:val="clear" w:pos="4320"/>
        <w:tab w:val="clear" w:pos="8640"/>
        <w:tab w:val="left" w:pos="1428"/>
      </w:tabs>
      <w:ind w:left="-142"/>
    </w:pPr>
    <w:r>
      <w:rPr>
        <w:noProof/>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7B98" w14:textId="748A4DC8" w:rsidR="00B95E38" w:rsidRPr="008B1CDB" w:rsidRDefault="00433346" w:rsidP="00B95E38">
    <w:pPr>
      <w:pStyle w:val="Header"/>
      <w:ind w:left="-142"/>
      <w:jc w:val="right"/>
      <w:rPr>
        <w:noProof/>
        <w:sz w:val="20"/>
        <w:szCs w:val="20"/>
      </w:rPr>
    </w:pPr>
    <w:r w:rsidRPr="008B1CDB">
      <w:rPr>
        <w:noProof/>
      </w:rPr>
      <w:t xml:space="preserve"> </w:t>
    </w:r>
    <w:r w:rsidRPr="008B1CDB">
      <w:rPr>
        <w:noProof/>
        <w:sz w:val="20"/>
        <w:szCs w:val="20"/>
      </w:rPr>
      <w:tab/>
    </w:r>
  </w:p>
  <w:p w14:paraId="0027228D" w14:textId="78D6D66F" w:rsidR="00433346" w:rsidRPr="008B1CDB" w:rsidRDefault="003770AB" w:rsidP="00B95E38">
    <w:pPr>
      <w:pStyle w:val="Header"/>
      <w:ind w:left="-142"/>
      <w:jc w:val="right"/>
      <w:rPr>
        <w:noProof/>
        <w:color w:val="336885"/>
        <w:sz w:val="40"/>
        <w:szCs w:val="40"/>
      </w:rPr>
    </w:pPr>
    <w:r w:rsidRPr="003770AB">
      <w:rPr>
        <w:noProof/>
        <w:color w:val="336885"/>
        <w:lang w:val="en-US"/>
      </w:rPr>
      <w:drawing>
        <wp:anchor distT="0" distB="0" distL="114300" distR="114300" simplePos="0" relativeHeight="251659264" behindDoc="1" locked="0" layoutInCell="1" allowOverlap="1" wp14:anchorId="4AD79C18" wp14:editId="4DA65B81">
          <wp:simplePos x="0" y="0"/>
          <wp:positionH relativeFrom="margin">
            <wp:posOffset>0</wp:posOffset>
          </wp:positionH>
          <wp:positionV relativeFrom="paragraph">
            <wp:posOffset>64135</wp:posOffset>
          </wp:positionV>
          <wp:extent cx="1798320" cy="884555"/>
          <wp:effectExtent l="0" t="0" r="0" b="0"/>
          <wp:wrapTight wrapText="bothSides">
            <wp:wrapPolygon edited="0">
              <wp:start x="0" y="0"/>
              <wp:lineTo x="0" y="20933"/>
              <wp:lineTo x="21280" y="20933"/>
              <wp:lineTo x="21280" y="0"/>
              <wp:lineTo x="0" y="0"/>
            </wp:wrapPolygon>
          </wp:wrapTight>
          <wp:docPr id="1719368965" name="Picture 171936896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98320" cy="884555"/>
                  </a:xfrm>
                  <a:prstGeom prst="rect">
                    <a:avLst/>
                  </a:prstGeom>
                </pic:spPr>
              </pic:pic>
            </a:graphicData>
          </a:graphic>
          <wp14:sizeRelH relativeFrom="page">
            <wp14:pctWidth>0</wp14:pctWidth>
          </wp14:sizeRelH>
          <wp14:sizeRelV relativeFrom="page">
            <wp14:pctHeight>0</wp14:pctHeight>
          </wp14:sizeRelV>
        </wp:anchor>
      </w:drawing>
    </w:r>
    <w:r w:rsidR="00B95E38" w:rsidRPr="003770AB">
      <w:rPr>
        <w:rFonts w:ascii="OpenSans-Bold" w:hAnsi="OpenSans-Bold" w:cs="OpenSans-Bold"/>
        <w:bCs/>
        <w:color w:val="336885"/>
        <w:sz w:val="26"/>
        <w:szCs w:val="26"/>
      </w:rPr>
      <w:t xml:space="preserve">Stichting </w:t>
    </w:r>
    <w:proofErr w:type="spellStart"/>
    <w:r w:rsidR="00B95E38" w:rsidRPr="003770AB">
      <w:rPr>
        <w:rFonts w:ascii="OpenSans-Bold" w:hAnsi="OpenSans-Bold" w:cs="OpenSans-Bold"/>
        <w:bCs/>
        <w:color w:val="336885"/>
        <w:sz w:val="26"/>
        <w:szCs w:val="26"/>
      </w:rPr>
      <w:t>Hamlin</w:t>
    </w:r>
    <w:proofErr w:type="spellEnd"/>
    <w:r w:rsidR="00B95E38" w:rsidRPr="003770AB">
      <w:rPr>
        <w:rFonts w:ascii="OpenSans-Bold" w:hAnsi="OpenSans-Bold" w:cs="OpenSans-Bold"/>
        <w:bCs/>
        <w:color w:val="336885"/>
        <w:sz w:val="26"/>
        <w:szCs w:val="26"/>
      </w:rPr>
      <w:t xml:space="preserve"> </w:t>
    </w:r>
    <w:proofErr w:type="spellStart"/>
    <w:r w:rsidR="00B95E38" w:rsidRPr="003770AB">
      <w:rPr>
        <w:rFonts w:ascii="OpenSans-Bold" w:hAnsi="OpenSans-Bold" w:cs="OpenSans-Bold"/>
        <w:bCs/>
        <w:color w:val="336885"/>
        <w:sz w:val="26"/>
        <w:szCs w:val="26"/>
      </w:rPr>
      <w:t>Fistula</w:t>
    </w:r>
    <w:proofErr w:type="spellEnd"/>
    <w:r w:rsidR="00B95E38" w:rsidRPr="003770AB">
      <w:rPr>
        <w:rFonts w:ascii="OpenSans-Bold" w:hAnsi="OpenSans-Bold" w:cs="OpenSans-Bold"/>
        <w:bCs/>
        <w:color w:val="336885"/>
        <w:sz w:val="26"/>
        <w:szCs w:val="26"/>
      </w:rPr>
      <w:t xml:space="preserve"> Nederland</w:t>
    </w:r>
  </w:p>
  <w:p w14:paraId="78653118" w14:textId="77777777" w:rsidR="00433346" w:rsidRPr="008B1CDB" w:rsidRDefault="00433346" w:rsidP="00433346">
    <w:pPr>
      <w:pStyle w:val="Header"/>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Statutaire zetel in Dordrecht</w:t>
    </w:r>
  </w:p>
  <w:p w14:paraId="5D195690" w14:textId="77777777" w:rsidR="00433346" w:rsidRPr="008B1CDB" w:rsidRDefault="00433346" w:rsidP="00433346">
    <w:pPr>
      <w:pStyle w:val="Header"/>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KvK Rotterdam: 16089513</w:t>
    </w:r>
  </w:p>
  <w:p w14:paraId="09DDEAC2" w14:textId="77777777" w:rsidR="00433346" w:rsidRPr="008B1CDB" w:rsidRDefault="00433346" w:rsidP="00433346">
    <w:pPr>
      <w:pStyle w:val="Header"/>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www.hamlinfistula.nl</w:t>
    </w:r>
  </w:p>
  <w:p w14:paraId="2183CAA7" w14:textId="77777777" w:rsidR="00433346" w:rsidRPr="008B1CDB" w:rsidRDefault="00433346" w:rsidP="00433346">
    <w:pPr>
      <w:pStyle w:val="Header"/>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Correspondentie-adres:</w:t>
    </w:r>
  </w:p>
  <w:p w14:paraId="580228A8" w14:textId="77777777" w:rsidR="00433346" w:rsidRPr="003770AB" w:rsidRDefault="00433346" w:rsidP="00433346">
    <w:pPr>
      <w:pStyle w:val="Header"/>
      <w:tabs>
        <w:tab w:val="left" w:pos="7776"/>
      </w:tabs>
      <w:ind w:left="-142"/>
      <w:jc w:val="right"/>
      <w:rPr>
        <w:rFonts w:ascii="Arial" w:hAnsi="Arial" w:cs="Arial"/>
        <w:b w:val="0"/>
        <w:bCs/>
        <w:noProof/>
        <w:color w:val="336885"/>
        <w:sz w:val="20"/>
        <w:szCs w:val="20"/>
        <w:lang w:val="en-US"/>
      </w:rPr>
    </w:pPr>
    <w:r w:rsidRPr="003770AB">
      <w:rPr>
        <w:rFonts w:ascii="Arial" w:hAnsi="Arial" w:cs="Arial"/>
        <w:b w:val="0"/>
        <w:bCs/>
        <w:noProof/>
        <w:color w:val="336885"/>
        <w:sz w:val="20"/>
        <w:szCs w:val="20"/>
        <w:lang w:val="en-US"/>
      </w:rPr>
      <w:t>Geiserwater 35, 3991 HK Houten</w:t>
    </w:r>
  </w:p>
  <w:p w14:paraId="65DE9384" w14:textId="77AC2A3C" w:rsidR="00433346" w:rsidRPr="003770AB" w:rsidRDefault="00433346" w:rsidP="00433346">
    <w:pPr>
      <w:pStyle w:val="Header"/>
      <w:tabs>
        <w:tab w:val="left" w:pos="7776"/>
      </w:tabs>
      <w:ind w:left="-142"/>
      <w:jc w:val="right"/>
      <w:rPr>
        <w:rFonts w:ascii="Arial" w:hAnsi="Arial" w:cs="Arial"/>
        <w:b w:val="0"/>
        <w:bCs/>
        <w:noProof/>
        <w:color w:val="336885"/>
        <w:sz w:val="20"/>
        <w:szCs w:val="20"/>
        <w:lang w:val="en-US"/>
      </w:rPr>
    </w:pPr>
    <w:r w:rsidRPr="003770AB">
      <w:rPr>
        <w:rFonts w:ascii="Arial" w:hAnsi="Arial" w:cs="Arial"/>
        <w:b w:val="0"/>
        <w:bCs/>
        <w:noProof/>
        <w:color w:val="336885"/>
        <w:sz w:val="20"/>
        <w:szCs w:val="20"/>
        <w:lang w:val="en-US"/>
      </w:rPr>
      <w:t xml:space="preserve">e-mail adres: </w:t>
    </w:r>
    <w:r w:rsidR="009425D6">
      <w:rPr>
        <w:rFonts w:ascii="Arial" w:hAnsi="Arial" w:cs="Arial"/>
        <w:b w:val="0"/>
        <w:bCs/>
        <w:noProof/>
        <w:color w:val="336885"/>
        <w:sz w:val="20"/>
        <w:szCs w:val="20"/>
        <w:lang w:val="en-US"/>
      </w:rPr>
      <w:t>info@hamlinfistula.nl</w:t>
    </w:r>
  </w:p>
  <w:p w14:paraId="26CE0AAB" w14:textId="77777777" w:rsidR="00433346" w:rsidRPr="003770AB" w:rsidRDefault="00433346" w:rsidP="00433346">
    <w:pPr>
      <w:pStyle w:val="Header"/>
      <w:tabs>
        <w:tab w:val="clear" w:pos="4320"/>
        <w:tab w:val="clear" w:pos="8640"/>
        <w:tab w:val="left" w:pos="7776"/>
      </w:tabs>
      <w:ind w:left="-142"/>
      <w:jc w:val="right"/>
      <w:rPr>
        <w:rFonts w:ascii="Arial" w:hAnsi="Arial" w:cs="Arial"/>
        <w:b w:val="0"/>
        <w:bCs/>
        <w:noProof/>
        <w:color w:val="336885"/>
        <w:sz w:val="20"/>
        <w:szCs w:val="20"/>
        <w:lang w:val="en-US"/>
      </w:rPr>
    </w:pPr>
    <w:r w:rsidRPr="003770AB">
      <w:rPr>
        <w:rFonts w:ascii="Arial" w:hAnsi="Arial" w:cs="Arial"/>
        <w:b w:val="0"/>
        <w:bCs/>
        <w:noProof/>
        <w:color w:val="336885"/>
        <w:sz w:val="20"/>
        <w:szCs w:val="20"/>
        <w:lang w:val="en-US"/>
      </w:rPr>
      <w:t>Bank: Triodos NL07 TRIO 0212189352</w:t>
    </w:r>
  </w:p>
  <w:p w14:paraId="09119BBF" w14:textId="77777777" w:rsidR="00433346" w:rsidRPr="008B1CDB" w:rsidRDefault="0043334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AFA"/>
    <w:multiLevelType w:val="hybridMultilevel"/>
    <w:tmpl w:val="6D2A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C312B"/>
    <w:multiLevelType w:val="hybridMultilevel"/>
    <w:tmpl w:val="7450C448"/>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181352AB"/>
    <w:multiLevelType w:val="hybridMultilevel"/>
    <w:tmpl w:val="3E68933E"/>
    <w:lvl w:ilvl="0" w:tplc="1226B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1595A"/>
    <w:multiLevelType w:val="hybridMultilevel"/>
    <w:tmpl w:val="68F4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D5568"/>
    <w:multiLevelType w:val="multilevel"/>
    <w:tmpl w:val="535C7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5A38B1"/>
    <w:multiLevelType w:val="hybridMultilevel"/>
    <w:tmpl w:val="1AB025C0"/>
    <w:lvl w:ilvl="0" w:tplc="C6649A3C">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C10507"/>
    <w:multiLevelType w:val="hybridMultilevel"/>
    <w:tmpl w:val="2B54A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37B17"/>
    <w:multiLevelType w:val="hybridMultilevel"/>
    <w:tmpl w:val="F12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E1084"/>
    <w:multiLevelType w:val="hybridMultilevel"/>
    <w:tmpl w:val="86E8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E2986"/>
    <w:multiLevelType w:val="hybridMultilevel"/>
    <w:tmpl w:val="77FEDA22"/>
    <w:lvl w:ilvl="0" w:tplc="097C3650">
      <w:start w:val="1"/>
      <w:numFmt w:val="bullet"/>
      <w:lvlText w:val=""/>
      <w:lvlJc w:val="left"/>
      <w:pPr>
        <w:tabs>
          <w:tab w:val="num" w:pos="720"/>
        </w:tabs>
        <w:ind w:left="720" w:hanging="360"/>
      </w:pPr>
      <w:rPr>
        <w:rFonts w:ascii="Wingdings" w:hAnsi="Wingdings" w:hint="default"/>
      </w:rPr>
    </w:lvl>
    <w:lvl w:ilvl="1" w:tplc="F188B612">
      <w:numFmt w:val="bullet"/>
      <w:lvlText w:val=""/>
      <w:lvlJc w:val="left"/>
      <w:pPr>
        <w:tabs>
          <w:tab w:val="num" w:pos="1440"/>
        </w:tabs>
        <w:ind w:left="1440" w:hanging="360"/>
      </w:pPr>
      <w:rPr>
        <w:rFonts w:ascii="Wingdings" w:hAnsi="Wingdings" w:hint="default"/>
      </w:rPr>
    </w:lvl>
    <w:lvl w:ilvl="2" w:tplc="865873A0" w:tentative="1">
      <w:start w:val="1"/>
      <w:numFmt w:val="bullet"/>
      <w:lvlText w:val=""/>
      <w:lvlJc w:val="left"/>
      <w:pPr>
        <w:tabs>
          <w:tab w:val="num" w:pos="2160"/>
        </w:tabs>
        <w:ind w:left="2160" w:hanging="360"/>
      </w:pPr>
      <w:rPr>
        <w:rFonts w:ascii="Wingdings" w:hAnsi="Wingdings" w:hint="default"/>
      </w:rPr>
    </w:lvl>
    <w:lvl w:ilvl="3" w:tplc="4B24FCCE" w:tentative="1">
      <w:start w:val="1"/>
      <w:numFmt w:val="bullet"/>
      <w:lvlText w:val=""/>
      <w:lvlJc w:val="left"/>
      <w:pPr>
        <w:tabs>
          <w:tab w:val="num" w:pos="2880"/>
        </w:tabs>
        <w:ind w:left="2880" w:hanging="360"/>
      </w:pPr>
      <w:rPr>
        <w:rFonts w:ascii="Wingdings" w:hAnsi="Wingdings" w:hint="default"/>
      </w:rPr>
    </w:lvl>
    <w:lvl w:ilvl="4" w:tplc="0DBC4F80" w:tentative="1">
      <w:start w:val="1"/>
      <w:numFmt w:val="bullet"/>
      <w:lvlText w:val=""/>
      <w:lvlJc w:val="left"/>
      <w:pPr>
        <w:tabs>
          <w:tab w:val="num" w:pos="3600"/>
        </w:tabs>
        <w:ind w:left="3600" w:hanging="360"/>
      </w:pPr>
      <w:rPr>
        <w:rFonts w:ascii="Wingdings" w:hAnsi="Wingdings" w:hint="default"/>
      </w:rPr>
    </w:lvl>
    <w:lvl w:ilvl="5" w:tplc="3C725A5A" w:tentative="1">
      <w:start w:val="1"/>
      <w:numFmt w:val="bullet"/>
      <w:lvlText w:val=""/>
      <w:lvlJc w:val="left"/>
      <w:pPr>
        <w:tabs>
          <w:tab w:val="num" w:pos="4320"/>
        </w:tabs>
        <w:ind w:left="4320" w:hanging="360"/>
      </w:pPr>
      <w:rPr>
        <w:rFonts w:ascii="Wingdings" w:hAnsi="Wingdings" w:hint="default"/>
      </w:rPr>
    </w:lvl>
    <w:lvl w:ilvl="6" w:tplc="99C22CB6" w:tentative="1">
      <w:start w:val="1"/>
      <w:numFmt w:val="bullet"/>
      <w:lvlText w:val=""/>
      <w:lvlJc w:val="left"/>
      <w:pPr>
        <w:tabs>
          <w:tab w:val="num" w:pos="5040"/>
        </w:tabs>
        <w:ind w:left="5040" w:hanging="360"/>
      </w:pPr>
      <w:rPr>
        <w:rFonts w:ascii="Wingdings" w:hAnsi="Wingdings" w:hint="default"/>
      </w:rPr>
    </w:lvl>
    <w:lvl w:ilvl="7" w:tplc="999EEBF2" w:tentative="1">
      <w:start w:val="1"/>
      <w:numFmt w:val="bullet"/>
      <w:lvlText w:val=""/>
      <w:lvlJc w:val="left"/>
      <w:pPr>
        <w:tabs>
          <w:tab w:val="num" w:pos="5760"/>
        </w:tabs>
        <w:ind w:left="5760" w:hanging="360"/>
      </w:pPr>
      <w:rPr>
        <w:rFonts w:ascii="Wingdings" w:hAnsi="Wingdings" w:hint="default"/>
      </w:rPr>
    </w:lvl>
    <w:lvl w:ilvl="8" w:tplc="39BE83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21F9F"/>
    <w:multiLevelType w:val="hybridMultilevel"/>
    <w:tmpl w:val="68F4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45198"/>
    <w:multiLevelType w:val="hybridMultilevel"/>
    <w:tmpl w:val="21D8A212"/>
    <w:lvl w:ilvl="0" w:tplc="9306C108">
      <w:start w:val="6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1123A06"/>
    <w:multiLevelType w:val="hybridMultilevel"/>
    <w:tmpl w:val="535C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07EA"/>
    <w:multiLevelType w:val="hybridMultilevel"/>
    <w:tmpl w:val="4B14C0F0"/>
    <w:lvl w:ilvl="0" w:tplc="0304F17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96DAF"/>
    <w:multiLevelType w:val="hybridMultilevel"/>
    <w:tmpl w:val="CD2213DA"/>
    <w:lvl w:ilvl="0" w:tplc="9306C108">
      <w:start w:val="6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EF5C17"/>
    <w:multiLevelType w:val="hybridMultilevel"/>
    <w:tmpl w:val="442E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446D5F"/>
    <w:multiLevelType w:val="multilevel"/>
    <w:tmpl w:val="2B54A33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584EC8"/>
    <w:multiLevelType w:val="multilevel"/>
    <w:tmpl w:val="21D8A212"/>
    <w:lvl w:ilvl="0">
      <w:start w:val="69"/>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16cid:durableId="209222569">
    <w:abstractNumId w:val="0"/>
  </w:num>
  <w:num w:numId="2" w16cid:durableId="243956932">
    <w:abstractNumId w:val="7"/>
  </w:num>
  <w:num w:numId="3" w16cid:durableId="1205673802">
    <w:abstractNumId w:val="10"/>
  </w:num>
  <w:num w:numId="4" w16cid:durableId="1263999020">
    <w:abstractNumId w:val="8"/>
  </w:num>
  <w:num w:numId="5" w16cid:durableId="1508060500">
    <w:abstractNumId w:val="12"/>
  </w:num>
  <w:num w:numId="6" w16cid:durableId="1031877775">
    <w:abstractNumId w:val="13"/>
  </w:num>
  <w:num w:numId="7" w16cid:durableId="781877106">
    <w:abstractNumId w:val="5"/>
  </w:num>
  <w:num w:numId="8" w16cid:durableId="318078725">
    <w:abstractNumId w:val="14"/>
  </w:num>
  <w:num w:numId="9" w16cid:durableId="1069309424">
    <w:abstractNumId w:val="11"/>
  </w:num>
  <w:num w:numId="10" w16cid:durableId="716854384">
    <w:abstractNumId w:val="17"/>
  </w:num>
  <w:num w:numId="11" w16cid:durableId="609628948">
    <w:abstractNumId w:val="1"/>
  </w:num>
  <w:num w:numId="12" w16cid:durableId="1800104364">
    <w:abstractNumId w:val="3"/>
  </w:num>
  <w:num w:numId="13" w16cid:durableId="1586298895">
    <w:abstractNumId w:val="4"/>
  </w:num>
  <w:num w:numId="14" w16cid:durableId="1196623213">
    <w:abstractNumId w:val="6"/>
  </w:num>
  <w:num w:numId="15" w16cid:durableId="172114008">
    <w:abstractNumId w:val="16"/>
  </w:num>
  <w:num w:numId="16" w16cid:durableId="1493251920">
    <w:abstractNumId w:val="2"/>
  </w:num>
  <w:num w:numId="17" w16cid:durableId="1042560056">
    <w:abstractNumId w:val="9"/>
  </w:num>
  <w:num w:numId="18" w16cid:durableId="1990507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C7"/>
    <w:rsid w:val="00007EF3"/>
    <w:rsid w:val="00013BD0"/>
    <w:rsid w:val="000355DD"/>
    <w:rsid w:val="00035DC7"/>
    <w:rsid w:val="000408DB"/>
    <w:rsid w:val="00043331"/>
    <w:rsid w:val="00050065"/>
    <w:rsid w:val="00055621"/>
    <w:rsid w:val="000D2DB0"/>
    <w:rsid w:val="000F5F08"/>
    <w:rsid w:val="00104160"/>
    <w:rsid w:val="00125135"/>
    <w:rsid w:val="001319BF"/>
    <w:rsid w:val="001464E1"/>
    <w:rsid w:val="00174F39"/>
    <w:rsid w:val="00175061"/>
    <w:rsid w:val="00181327"/>
    <w:rsid w:val="001A649A"/>
    <w:rsid w:val="001B112D"/>
    <w:rsid w:val="001B33D5"/>
    <w:rsid w:val="001B4750"/>
    <w:rsid w:val="001D5476"/>
    <w:rsid w:val="001F18BF"/>
    <w:rsid w:val="00200B52"/>
    <w:rsid w:val="0021642B"/>
    <w:rsid w:val="0021747A"/>
    <w:rsid w:val="002400B2"/>
    <w:rsid w:val="0025460A"/>
    <w:rsid w:val="00264E04"/>
    <w:rsid w:val="00267A57"/>
    <w:rsid w:val="0027763F"/>
    <w:rsid w:val="00286BCC"/>
    <w:rsid w:val="002A0C3D"/>
    <w:rsid w:val="002B4413"/>
    <w:rsid w:val="00324503"/>
    <w:rsid w:val="00343008"/>
    <w:rsid w:val="00343BCD"/>
    <w:rsid w:val="00345362"/>
    <w:rsid w:val="003648E2"/>
    <w:rsid w:val="0037588C"/>
    <w:rsid w:val="003770AB"/>
    <w:rsid w:val="00377660"/>
    <w:rsid w:val="003B4D52"/>
    <w:rsid w:val="003E5A80"/>
    <w:rsid w:val="00420AB7"/>
    <w:rsid w:val="00426BDC"/>
    <w:rsid w:val="00433346"/>
    <w:rsid w:val="004378A0"/>
    <w:rsid w:val="0044794E"/>
    <w:rsid w:val="004635B4"/>
    <w:rsid w:val="00467B6C"/>
    <w:rsid w:val="00483F40"/>
    <w:rsid w:val="004A1FF0"/>
    <w:rsid w:val="004A7B60"/>
    <w:rsid w:val="004C12FE"/>
    <w:rsid w:val="004C70C9"/>
    <w:rsid w:val="004E6AA6"/>
    <w:rsid w:val="00513E81"/>
    <w:rsid w:val="00526E1E"/>
    <w:rsid w:val="00551597"/>
    <w:rsid w:val="00570DC6"/>
    <w:rsid w:val="00594B24"/>
    <w:rsid w:val="005A5A5E"/>
    <w:rsid w:val="005C2969"/>
    <w:rsid w:val="005C474C"/>
    <w:rsid w:val="005C50A6"/>
    <w:rsid w:val="005C61FF"/>
    <w:rsid w:val="005D027C"/>
    <w:rsid w:val="005D113B"/>
    <w:rsid w:val="005D2570"/>
    <w:rsid w:val="005D7910"/>
    <w:rsid w:val="005E07D9"/>
    <w:rsid w:val="005F3125"/>
    <w:rsid w:val="0060529D"/>
    <w:rsid w:val="006066B8"/>
    <w:rsid w:val="0062215F"/>
    <w:rsid w:val="0062728D"/>
    <w:rsid w:val="00634211"/>
    <w:rsid w:val="00646C2B"/>
    <w:rsid w:val="00661E3A"/>
    <w:rsid w:val="0066324B"/>
    <w:rsid w:val="00675163"/>
    <w:rsid w:val="006976E2"/>
    <w:rsid w:val="006C5313"/>
    <w:rsid w:val="00706010"/>
    <w:rsid w:val="0070668A"/>
    <w:rsid w:val="00733E29"/>
    <w:rsid w:val="0073436C"/>
    <w:rsid w:val="00737A5D"/>
    <w:rsid w:val="007641FF"/>
    <w:rsid w:val="007772F8"/>
    <w:rsid w:val="007E51F5"/>
    <w:rsid w:val="00800C3A"/>
    <w:rsid w:val="00814F4D"/>
    <w:rsid w:val="00822CD4"/>
    <w:rsid w:val="008422BD"/>
    <w:rsid w:val="00852B37"/>
    <w:rsid w:val="00861C13"/>
    <w:rsid w:val="00884B43"/>
    <w:rsid w:val="00890F49"/>
    <w:rsid w:val="00896F0E"/>
    <w:rsid w:val="008A36BE"/>
    <w:rsid w:val="008B18E5"/>
    <w:rsid w:val="008B1CDB"/>
    <w:rsid w:val="008E1DCF"/>
    <w:rsid w:val="009032EC"/>
    <w:rsid w:val="009113A1"/>
    <w:rsid w:val="009425D6"/>
    <w:rsid w:val="0097420D"/>
    <w:rsid w:val="009A0403"/>
    <w:rsid w:val="009C4992"/>
    <w:rsid w:val="009E3AB6"/>
    <w:rsid w:val="009E6A62"/>
    <w:rsid w:val="00A12F06"/>
    <w:rsid w:val="00A2102D"/>
    <w:rsid w:val="00A27097"/>
    <w:rsid w:val="00A644F6"/>
    <w:rsid w:val="00A6755C"/>
    <w:rsid w:val="00A9349A"/>
    <w:rsid w:val="00AC5541"/>
    <w:rsid w:val="00AD3C94"/>
    <w:rsid w:val="00AD5DE3"/>
    <w:rsid w:val="00AE1C1A"/>
    <w:rsid w:val="00AF0526"/>
    <w:rsid w:val="00B00136"/>
    <w:rsid w:val="00B5021B"/>
    <w:rsid w:val="00B6071A"/>
    <w:rsid w:val="00B95E38"/>
    <w:rsid w:val="00BA58A8"/>
    <w:rsid w:val="00BB4C9B"/>
    <w:rsid w:val="00BC3476"/>
    <w:rsid w:val="00BE5E58"/>
    <w:rsid w:val="00BF0F81"/>
    <w:rsid w:val="00C03553"/>
    <w:rsid w:val="00C133D1"/>
    <w:rsid w:val="00C24F29"/>
    <w:rsid w:val="00C54614"/>
    <w:rsid w:val="00C64B2F"/>
    <w:rsid w:val="00C65318"/>
    <w:rsid w:val="00C900AC"/>
    <w:rsid w:val="00CA249B"/>
    <w:rsid w:val="00CB3647"/>
    <w:rsid w:val="00CB3BAA"/>
    <w:rsid w:val="00CB7028"/>
    <w:rsid w:val="00CE1290"/>
    <w:rsid w:val="00CE1F6B"/>
    <w:rsid w:val="00D115D3"/>
    <w:rsid w:val="00D16111"/>
    <w:rsid w:val="00D16631"/>
    <w:rsid w:val="00D222A9"/>
    <w:rsid w:val="00D400A1"/>
    <w:rsid w:val="00D47087"/>
    <w:rsid w:val="00D64183"/>
    <w:rsid w:val="00D715FD"/>
    <w:rsid w:val="00D72C72"/>
    <w:rsid w:val="00D771AE"/>
    <w:rsid w:val="00D82A7F"/>
    <w:rsid w:val="00D910E4"/>
    <w:rsid w:val="00DA2DA9"/>
    <w:rsid w:val="00DB1662"/>
    <w:rsid w:val="00DB505B"/>
    <w:rsid w:val="00DC4B77"/>
    <w:rsid w:val="00DE1CC1"/>
    <w:rsid w:val="00DE5966"/>
    <w:rsid w:val="00DE7AD8"/>
    <w:rsid w:val="00E17D68"/>
    <w:rsid w:val="00E34B57"/>
    <w:rsid w:val="00EA55A5"/>
    <w:rsid w:val="00EB6FA4"/>
    <w:rsid w:val="00EE6089"/>
    <w:rsid w:val="00F06BF4"/>
    <w:rsid w:val="00F453A6"/>
    <w:rsid w:val="00F710BB"/>
    <w:rsid w:val="00F71427"/>
    <w:rsid w:val="00F82241"/>
    <w:rsid w:val="00FD5FDE"/>
    <w:rsid w:val="00FE5078"/>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F04D3"/>
  <w15:docId w15:val="{F6B0EFD0-AE0C-CD43-8C35-841F5D1E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A90"/>
    <w:rPr>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1F"/>
    <w:pPr>
      <w:ind w:left="720"/>
      <w:contextualSpacing/>
    </w:pPr>
  </w:style>
  <w:style w:type="character" w:styleId="Hyperlink">
    <w:name w:val="Hyperlink"/>
    <w:basedOn w:val="DefaultParagraphFont"/>
    <w:uiPriority w:val="99"/>
    <w:unhideWhenUsed/>
    <w:rsid w:val="008C48D5"/>
    <w:rPr>
      <w:color w:val="0000FF" w:themeColor="hyperlink"/>
      <w:u w:val="single"/>
    </w:rPr>
  </w:style>
  <w:style w:type="paragraph" w:styleId="Header">
    <w:name w:val="header"/>
    <w:basedOn w:val="Normal"/>
    <w:link w:val="HeaderChar"/>
    <w:uiPriority w:val="99"/>
    <w:unhideWhenUsed/>
    <w:rsid w:val="00AC105D"/>
    <w:pPr>
      <w:tabs>
        <w:tab w:val="center" w:pos="4320"/>
        <w:tab w:val="right" w:pos="8640"/>
      </w:tabs>
    </w:pPr>
  </w:style>
  <w:style w:type="character" w:customStyle="1" w:styleId="HeaderChar">
    <w:name w:val="Header Char"/>
    <w:basedOn w:val="DefaultParagraphFont"/>
    <w:link w:val="Header"/>
    <w:uiPriority w:val="99"/>
    <w:rsid w:val="00AC105D"/>
    <w:rPr>
      <w:b/>
    </w:rPr>
  </w:style>
  <w:style w:type="paragraph" w:styleId="Footer">
    <w:name w:val="footer"/>
    <w:basedOn w:val="Normal"/>
    <w:link w:val="FooterChar"/>
    <w:uiPriority w:val="99"/>
    <w:unhideWhenUsed/>
    <w:rsid w:val="00AC105D"/>
    <w:pPr>
      <w:tabs>
        <w:tab w:val="center" w:pos="4320"/>
        <w:tab w:val="right" w:pos="8640"/>
      </w:tabs>
    </w:pPr>
  </w:style>
  <w:style w:type="character" w:customStyle="1" w:styleId="FooterChar">
    <w:name w:val="Footer Char"/>
    <w:basedOn w:val="DefaultParagraphFont"/>
    <w:link w:val="Footer"/>
    <w:uiPriority w:val="99"/>
    <w:rsid w:val="00AC105D"/>
    <w:rPr>
      <w:b/>
    </w:rPr>
  </w:style>
  <w:style w:type="character" w:styleId="PageNumber">
    <w:name w:val="page number"/>
    <w:basedOn w:val="DefaultParagraphFont"/>
    <w:uiPriority w:val="99"/>
    <w:semiHidden/>
    <w:unhideWhenUsed/>
    <w:rsid w:val="00AC105D"/>
  </w:style>
  <w:style w:type="paragraph" w:styleId="BalloonText">
    <w:name w:val="Balloon Text"/>
    <w:basedOn w:val="Normal"/>
    <w:link w:val="BalloonTextChar"/>
    <w:uiPriority w:val="99"/>
    <w:semiHidden/>
    <w:unhideWhenUsed/>
    <w:rsid w:val="00AD6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7CD"/>
    <w:rPr>
      <w:rFonts w:ascii="Lucida Grande" w:hAnsi="Lucida Grande" w:cs="Lucida Grande"/>
      <w:b/>
      <w:sz w:val="18"/>
      <w:szCs w:val="18"/>
    </w:rPr>
  </w:style>
  <w:style w:type="paragraph" w:styleId="FootnoteText">
    <w:name w:val="footnote text"/>
    <w:basedOn w:val="Normal"/>
    <w:link w:val="FootnoteTextChar"/>
    <w:uiPriority w:val="99"/>
    <w:unhideWhenUsed/>
    <w:rsid w:val="00926E1F"/>
  </w:style>
  <w:style w:type="character" w:customStyle="1" w:styleId="FootnoteTextChar">
    <w:name w:val="Footnote Text Char"/>
    <w:basedOn w:val="DefaultParagraphFont"/>
    <w:link w:val="FootnoteText"/>
    <w:uiPriority w:val="99"/>
    <w:rsid w:val="00926E1F"/>
    <w:rPr>
      <w:b/>
      <w:lang w:val="nl-NL"/>
    </w:rPr>
  </w:style>
  <w:style w:type="character" w:styleId="FootnoteReference">
    <w:name w:val="footnote reference"/>
    <w:basedOn w:val="DefaultParagraphFont"/>
    <w:uiPriority w:val="99"/>
    <w:unhideWhenUsed/>
    <w:rsid w:val="00926E1F"/>
    <w:rPr>
      <w:vertAlign w:val="superscript"/>
    </w:rPr>
  </w:style>
  <w:style w:type="paragraph" w:styleId="Caption">
    <w:name w:val="caption"/>
    <w:basedOn w:val="Normal"/>
    <w:next w:val="Normal"/>
    <w:uiPriority w:val="35"/>
    <w:unhideWhenUsed/>
    <w:qFormat/>
    <w:rsid w:val="009551B5"/>
    <w:pPr>
      <w:spacing w:after="200"/>
    </w:pPr>
    <w:rPr>
      <w:b w:val="0"/>
      <w:bCs/>
      <w:color w:val="4F81BD" w:themeColor="accent1"/>
      <w:sz w:val="18"/>
      <w:szCs w:val="18"/>
    </w:rPr>
  </w:style>
  <w:style w:type="paragraph" w:styleId="Revision">
    <w:name w:val="Revision"/>
    <w:hidden/>
    <w:uiPriority w:val="99"/>
    <w:semiHidden/>
    <w:rsid w:val="00286BCC"/>
    <w:rPr>
      <w:b/>
      <w:lang w:val="nl-NL"/>
    </w:rPr>
  </w:style>
  <w:style w:type="character" w:styleId="UnresolvedMention">
    <w:name w:val="Unresolved Mention"/>
    <w:basedOn w:val="DefaultParagraphFont"/>
    <w:uiPriority w:val="99"/>
    <w:semiHidden/>
    <w:unhideWhenUsed/>
    <w:rsid w:val="00B5021B"/>
    <w:rPr>
      <w:color w:val="605E5C"/>
      <w:shd w:val="clear" w:color="auto" w:fill="E1DFDD"/>
    </w:rPr>
  </w:style>
  <w:style w:type="paragraph" w:styleId="NormalWeb">
    <w:name w:val="Normal (Web)"/>
    <w:basedOn w:val="Normal"/>
    <w:uiPriority w:val="99"/>
    <w:semiHidden/>
    <w:unhideWhenUsed/>
    <w:rsid w:val="00104160"/>
    <w:pPr>
      <w:spacing w:before="100" w:beforeAutospacing="1" w:after="100" w:afterAutospacing="1"/>
    </w:pPr>
    <w:rPr>
      <w:rFonts w:ascii="Times New Roman" w:eastAsia="Times New Roman" w:hAnsi="Times New Roman" w:cs="Times New Roman"/>
      <w:b w:val="0"/>
      <w:lang w:val="en-US"/>
    </w:rPr>
  </w:style>
  <w:style w:type="paragraph" w:styleId="HTMLPreformatted">
    <w:name w:val="HTML Preformatted"/>
    <w:basedOn w:val="Normal"/>
    <w:link w:val="HTMLPreformattedChar"/>
    <w:uiPriority w:val="99"/>
    <w:semiHidden/>
    <w:unhideWhenUsed/>
    <w:rsid w:val="00D6418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4183"/>
    <w:rPr>
      <w:rFonts w:ascii="Consolas" w:hAnsi="Consolas"/>
      <w:b/>
      <w:sz w:val="20"/>
      <w:szCs w:val="20"/>
      <w:lang w:val="nl-NL"/>
    </w:rPr>
  </w:style>
  <w:style w:type="table" w:styleId="TableGrid">
    <w:name w:val="Table Grid"/>
    <w:basedOn w:val="TableNormal"/>
    <w:uiPriority w:val="1"/>
    <w:rsid w:val="00A27097"/>
    <w:rPr>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1965">
      <w:bodyDiv w:val="1"/>
      <w:marLeft w:val="0"/>
      <w:marRight w:val="0"/>
      <w:marTop w:val="0"/>
      <w:marBottom w:val="0"/>
      <w:divBdr>
        <w:top w:val="none" w:sz="0" w:space="0" w:color="auto"/>
        <w:left w:val="none" w:sz="0" w:space="0" w:color="auto"/>
        <w:bottom w:val="none" w:sz="0" w:space="0" w:color="auto"/>
        <w:right w:val="none" w:sz="0" w:space="0" w:color="auto"/>
      </w:divBdr>
    </w:div>
    <w:div w:id="181822793">
      <w:bodyDiv w:val="1"/>
      <w:marLeft w:val="0"/>
      <w:marRight w:val="0"/>
      <w:marTop w:val="0"/>
      <w:marBottom w:val="0"/>
      <w:divBdr>
        <w:top w:val="none" w:sz="0" w:space="0" w:color="auto"/>
        <w:left w:val="none" w:sz="0" w:space="0" w:color="auto"/>
        <w:bottom w:val="none" w:sz="0" w:space="0" w:color="auto"/>
        <w:right w:val="none" w:sz="0" w:space="0" w:color="auto"/>
      </w:divBdr>
    </w:div>
    <w:div w:id="209613630">
      <w:bodyDiv w:val="1"/>
      <w:marLeft w:val="0"/>
      <w:marRight w:val="0"/>
      <w:marTop w:val="0"/>
      <w:marBottom w:val="0"/>
      <w:divBdr>
        <w:top w:val="none" w:sz="0" w:space="0" w:color="auto"/>
        <w:left w:val="none" w:sz="0" w:space="0" w:color="auto"/>
        <w:bottom w:val="none" w:sz="0" w:space="0" w:color="auto"/>
        <w:right w:val="none" w:sz="0" w:space="0" w:color="auto"/>
      </w:divBdr>
    </w:div>
    <w:div w:id="367536517">
      <w:bodyDiv w:val="1"/>
      <w:marLeft w:val="0"/>
      <w:marRight w:val="0"/>
      <w:marTop w:val="0"/>
      <w:marBottom w:val="0"/>
      <w:divBdr>
        <w:top w:val="none" w:sz="0" w:space="0" w:color="auto"/>
        <w:left w:val="none" w:sz="0" w:space="0" w:color="auto"/>
        <w:bottom w:val="none" w:sz="0" w:space="0" w:color="auto"/>
        <w:right w:val="none" w:sz="0" w:space="0" w:color="auto"/>
      </w:divBdr>
    </w:div>
    <w:div w:id="375472918">
      <w:bodyDiv w:val="1"/>
      <w:marLeft w:val="0"/>
      <w:marRight w:val="0"/>
      <w:marTop w:val="0"/>
      <w:marBottom w:val="0"/>
      <w:divBdr>
        <w:top w:val="none" w:sz="0" w:space="0" w:color="auto"/>
        <w:left w:val="none" w:sz="0" w:space="0" w:color="auto"/>
        <w:bottom w:val="none" w:sz="0" w:space="0" w:color="auto"/>
        <w:right w:val="none" w:sz="0" w:space="0" w:color="auto"/>
      </w:divBdr>
    </w:div>
    <w:div w:id="452986679">
      <w:bodyDiv w:val="1"/>
      <w:marLeft w:val="0"/>
      <w:marRight w:val="0"/>
      <w:marTop w:val="0"/>
      <w:marBottom w:val="0"/>
      <w:divBdr>
        <w:top w:val="none" w:sz="0" w:space="0" w:color="auto"/>
        <w:left w:val="none" w:sz="0" w:space="0" w:color="auto"/>
        <w:bottom w:val="none" w:sz="0" w:space="0" w:color="auto"/>
        <w:right w:val="none" w:sz="0" w:space="0" w:color="auto"/>
      </w:divBdr>
      <w:divsChild>
        <w:div w:id="1939479221">
          <w:marLeft w:val="0"/>
          <w:marRight w:val="0"/>
          <w:marTop w:val="0"/>
          <w:marBottom w:val="0"/>
          <w:divBdr>
            <w:top w:val="none" w:sz="0" w:space="0" w:color="auto"/>
            <w:left w:val="none" w:sz="0" w:space="0" w:color="auto"/>
            <w:bottom w:val="none" w:sz="0" w:space="0" w:color="auto"/>
            <w:right w:val="none" w:sz="0" w:space="0" w:color="auto"/>
          </w:divBdr>
          <w:divsChild>
            <w:div w:id="1369406706">
              <w:marLeft w:val="0"/>
              <w:marRight w:val="0"/>
              <w:marTop w:val="0"/>
              <w:marBottom w:val="0"/>
              <w:divBdr>
                <w:top w:val="none" w:sz="0" w:space="0" w:color="auto"/>
                <w:left w:val="none" w:sz="0" w:space="0" w:color="auto"/>
                <w:bottom w:val="none" w:sz="0" w:space="0" w:color="auto"/>
                <w:right w:val="none" w:sz="0" w:space="0" w:color="auto"/>
              </w:divBdr>
              <w:divsChild>
                <w:div w:id="9645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927">
      <w:bodyDiv w:val="1"/>
      <w:marLeft w:val="0"/>
      <w:marRight w:val="0"/>
      <w:marTop w:val="0"/>
      <w:marBottom w:val="0"/>
      <w:divBdr>
        <w:top w:val="none" w:sz="0" w:space="0" w:color="auto"/>
        <w:left w:val="none" w:sz="0" w:space="0" w:color="auto"/>
        <w:bottom w:val="none" w:sz="0" w:space="0" w:color="auto"/>
        <w:right w:val="none" w:sz="0" w:space="0" w:color="auto"/>
      </w:divBdr>
    </w:div>
    <w:div w:id="694891336">
      <w:bodyDiv w:val="1"/>
      <w:marLeft w:val="0"/>
      <w:marRight w:val="0"/>
      <w:marTop w:val="0"/>
      <w:marBottom w:val="0"/>
      <w:divBdr>
        <w:top w:val="none" w:sz="0" w:space="0" w:color="auto"/>
        <w:left w:val="none" w:sz="0" w:space="0" w:color="auto"/>
        <w:bottom w:val="none" w:sz="0" w:space="0" w:color="auto"/>
        <w:right w:val="none" w:sz="0" w:space="0" w:color="auto"/>
      </w:divBdr>
      <w:divsChild>
        <w:div w:id="107239169">
          <w:marLeft w:val="0"/>
          <w:marRight w:val="0"/>
          <w:marTop w:val="0"/>
          <w:marBottom w:val="0"/>
          <w:divBdr>
            <w:top w:val="none" w:sz="0" w:space="0" w:color="auto"/>
            <w:left w:val="none" w:sz="0" w:space="0" w:color="auto"/>
            <w:bottom w:val="none" w:sz="0" w:space="0" w:color="auto"/>
            <w:right w:val="none" w:sz="0" w:space="0" w:color="auto"/>
          </w:divBdr>
        </w:div>
        <w:div w:id="1360279923">
          <w:marLeft w:val="0"/>
          <w:marRight w:val="0"/>
          <w:marTop w:val="0"/>
          <w:marBottom w:val="0"/>
          <w:divBdr>
            <w:top w:val="none" w:sz="0" w:space="0" w:color="auto"/>
            <w:left w:val="none" w:sz="0" w:space="0" w:color="auto"/>
            <w:bottom w:val="none" w:sz="0" w:space="0" w:color="auto"/>
            <w:right w:val="none" w:sz="0" w:space="0" w:color="auto"/>
          </w:divBdr>
        </w:div>
        <w:div w:id="324433807">
          <w:marLeft w:val="0"/>
          <w:marRight w:val="0"/>
          <w:marTop w:val="0"/>
          <w:marBottom w:val="0"/>
          <w:divBdr>
            <w:top w:val="none" w:sz="0" w:space="0" w:color="auto"/>
            <w:left w:val="none" w:sz="0" w:space="0" w:color="auto"/>
            <w:bottom w:val="none" w:sz="0" w:space="0" w:color="auto"/>
            <w:right w:val="none" w:sz="0" w:space="0" w:color="auto"/>
          </w:divBdr>
        </w:div>
        <w:div w:id="1255433627">
          <w:marLeft w:val="0"/>
          <w:marRight w:val="0"/>
          <w:marTop w:val="0"/>
          <w:marBottom w:val="0"/>
          <w:divBdr>
            <w:top w:val="none" w:sz="0" w:space="0" w:color="auto"/>
            <w:left w:val="none" w:sz="0" w:space="0" w:color="auto"/>
            <w:bottom w:val="none" w:sz="0" w:space="0" w:color="auto"/>
            <w:right w:val="none" w:sz="0" w:space="0" w:color="auto"/>
          </w:divBdr>
        </w:div>
        <w:div w:id="411972879">
          <w:marLeft w:val="0"/>
          <w:marRight w:val="0"/>
          <w:marTop w:val="0"/>
          <w:marBottom w:val="0"/>
          <w:divBdr>
            <w:top w:val="none" w:sz="0" w:space="0" w:color="auto"/>
            <w:left w:val="none" w:sz="0" w:space="0" w:color="auto"/>
            <w:bottom w:val="none" w:sz="0" w:space="0" w:color="auto"/>
            <w:right w:val="none" w:sz="0" w:space="0" w:color="auto"/>
          </w:divBdr>
        </w:div>
      </w:divsChild>
    </w:div>
    <w:div w:id="707724559">
      <w:bodyDiv w:val="1"/>
      <w:marLeft w:val="0"/>
      <w:marRight w:val="0"/>
      <w:marTop w:val="0"/>
      <w:marBottom w:val="0"/>
      <w:divBdr>
        <w:top w:val="none" w:sz="0" w:space="0" w:color="auto"/>
        <w:left w:val="none" w:sz="0" w:space="0" w:color="auto"/>
        <w:bottom w:val="none" w:sz="0" w:space="0" w:color="auto"/>
        <w:right w:val="none" w:sz="0" w:space="0" w:color="auto"/>
      </w:divBdr>
      <w:divsChild>
        <w:div w:id="1510366706">
          <w:marLeft w:val="0"/>
          <w:marRight w:val="0"/>
          <w:marTop w:val="0"/>
          <w:marBottom w:val="0"/>
          <w:divBdr>
            <w:top w:val="none" w:sz="0" w:space="0" w:color="auto"/>
            <w:left w:val="none" w:sz="0" w:space="0" w:color="auto"/>
            <w:bottom w:val="none" w:sz="0" w:space="0" w:color="auto"/>
            <w:right w:val="none" w:sz="0" w:space="0" w:color="auto"/>
          </w:divBdr>
          <w:divsChild>
            <w:div w:id="227423281">
              <w:marLeft w:val="0"/>
              <w:marRight w:val="0"/>
              <w:marTop w:val="0"/>
              <w:marBottom w:val="0"/>
              <w:divBdr>
                <w:top w:val="none" w:sz="0" w:space="0" w:color="auto"/>
                <w:left w:val="none" w:sz="0" w:space="0" w:color="auto"/>
                <w:bottom w:val="none" w:sz="0" w:space="0" w:color="auto"/>
                <w:right w:val="none" w:sz="0" w:space="0" w:color="auto"/>
              </w:divBdr>
              <w:divsChild>
                <w:div w:id="8483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944">
      <w:bodyDiv w:val="1"/>
      <w:marLeft w:val="0"/>
      <w:marRight w:val="0"/>
      <w:marTop w:val="0"/>
      <w:marBottom w:val="0"/>
      <w:divBdr>
        <w:top w:val="none" w:sz="0" w:space="0" w:color="auto"/>
        <w:left w:val="none" w:sz="0" w:space="0" w:color="auto"/>
        <w:bottom w:val="none" w:sz="0" w:space="0" w:color="auto"/>
        <w:right w:val="none" w:sz="0" w:space="0" w:color="auto"/>
      </w:divBdr>
    </w:div>
    <w:div w:id="1256669955">
      <w:bodyDiv w:val="1"/>
      <w:marLeft w:val="0"/>
      <w:marRight w:val="0"/>
      <w:marTop w:val="0"/>
      <w:marBottom w:val="0"/>
      <w:divBdr>
        <w:top w:val="none" w:sz="0" w:space="0" w:color="auto"/>
        <w:left w:val="none" w:sz="0" w:space="0" w:color="auto"/>
        <w:bottom w:val="none" w:sz="0" w:space="0" w:color="auto"/>
        <w:right w:val="none" w:sz="0" w:space="0" w:color="auto"/>
      </w:divBdr>
    </w:div>
    <w:div w:id="1416592453">
      <w:bodyDiv w:val="1"/>
      <w:marLeft w:val="0"/>
      <w:marRight w:val="0"/>
      <w:marTop w:val="0"/>
      <w:marBottom w:val="0"/>
      <w:divBdr>
        <w:top w:val="none" w:sz="0" w:space="0" w:color="auto"/>
        <w:left w:val="none" w:sz="0" w:space="0" w:color="auto"/>
        <w:bottom w:val="none" w:sz="0" w:space="0" w:color="auto"/>
        <w:right w:val="none" w:sz="0" w:space="0" w:color="auto"/>
      </w:divBdr>
    </w:div>
    <w:div w:id="1458177129">
      <w:bodyDiv w:val="1"/>
      <w:marLeft w:val="0"/>
      <w:marRight w:val="0"/>
      <w:marTop w:val="0"/>
      <w:marBottom w:val="0"/>
      <w:divBdr>
        <w:top w:val="none" w:sz="0" w:space="0" w:color="auto"/>
        <w:left w:val="none" w:sz="0" w:space="0" w:color="auto"/>
        <w:bottom w:val="none" w:sz="0" w:space="0" w:color="auto"/>
        <w:right w:val="none" w:sz="0" w:space="0" w:color="auto"/>
      </w:divBdr>
      <w:divsChild>
        <w:div w:id="1657807808">
          <w:marLeft w:val="432"/>
          <w:marRight w:val="0"/>
          <w:marTop w:val="120"/>
          <w:marBottom w:val="0"/>
          <w:divBdr>
            <w:top w:val="none" w:sz="0" w:space="0" w:color="auto"/>
            <w:left w:val="none" w:sz="0" w:space="0" w:color="auto"/>
            <w:bottom w:val="none" w:sz="0" w:space="0" w:color="auto"/>
            <w:right w:val="none" w:sz="0" w:space="0" w:color="auto"/>
          </w:divBdr>
        </w:div>
        <w:div w:id="675040270">
          <w:marLeft w:val="821"/>
          <w:marRight w:val="0"/>
          <w:marTop w:val="100"/>
          <w:marBottom w:val="0"/>
          <w:divBdr>
            <w:top w:val="none" w:sz="0" w:space="0" w:color="auto"/>
            <w:left w:val="none" w:sz="0" w:space="0" w:color="auto"/>
            <w:bottom w:val="none" w:sz="0" w:space="0" w:color="auto"/>
            <w:right w:val="none" w:sz="0" w:space="0" w:color="auto"/>
          </w:divBdr>
        </w:div>
        <w:div w:id="363596859">
          <w:marLeft w:val="821"/>
          <w:marRight w:val="0"/>
          <w:marTop w:val="100"/>
          <w:marBottom w:val="0"/>
          <w:divBdr>
            <w:top w:val="none" w:sz="0" w:space="0" w:color="auto"/>
            <w:left w:val="none" w:sz="0" w:space="0" w:color="auto"/>
            <w:bottom w:val="none" w:sz="0" w:space="0" w:color="auto"/>
            <w:right w:val="none" w:sz="0" w:space="0" w:color="auto"/>
          </w:divBdr>
        </w:div>
        <w:div w:id="492338871">
          <w:marLeft w:val="821"/>
          <w:marRight w:val="0"/>
          <w:marTop w:val="100"/>
          <w:marBottom w:val="0"/>
          <w:divBdr>
            <w:top w:val="none" w:sz="0" w:space="0" w:color="auto"/>
            <w:left w:val="none" w:sz="0" w:space="0" w:color="auto"/>
            <w:bottom w:val="none" w:sz="0" w:space="0" w:color="auto"/>
            <w:right w:val="none" w:sz="0" w:space="0" w:color="auto"/>
          </w:divBdr>
        </w:div>
      </w:divsChild>
    </w:div>
    <w:div w:id="1927836829">
      <w:bodyDiv w:val="1"/>
      <w:marLeft w:val="0"/>
      <w:marRight w:val="0"/>
      <w:marTop w:val="0"/>
      <w:marBottom w:val="0"/>
      <w:divBdr>
        <w:top w:val="none" w:sz="0" w:space="0" w:color="auto"/>
        <w:left w:val="none" w:sz="0" w:space="0" w:color="auto"/>
        <w:bottom w:val="none" w:sz="0" w:space="0" w:color="auto"/>
        <w:right w:val="none" w:sz="0" w:space="0" w:color="auto"/>
      </w:divBdr>
      <w:divsChild>
        <w:div w:id="1153108899">
          <w:marLeft w:val="0"/>
          <w:marRight w:val="0"/>
          <w:marTop w:val="0"/>
          <w:marBottom w:val="0"/>
          <w:divBdr>
            <w:top w:val="none" w:sz="0" w:space="0" w:color="auto"/>
            <w:left w:val="none" w:sz="0" w:space="0" w:color="auto"/>
            <w:bottom w:val="none" w:sz="0" w:space="0" w:color="auto"/>
            <w:right w:val="none" w:sz="0" w:space="0" w:color="auto"/>
          </w:divBdr>
          <w:divsChild>
            <w:div w:id="1048068256">
              <w:marLeft w:val="0"/>
              <w:marRight w:val="0"/>
              <w:marTop w:val="0"/>
              <w:marBottom w:val="0"/>
              <w:divBdr>
                <w:top w:val="none" w:sz="0" w:space="0" w:color="auto"/>
                <w:left w:val="none" w:sz="0" w:space="0" w:color="auto"/>
                <w:bottom w:val="none" w:sz="0" w:space="0" w:color="auto"/>
                <w:right w:val="none" w:sz="0" w:space="0" w:color="auto"/>
              </w:divBdr>
              <w:divsChild>
                <w:div w:id="8848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1215-ADF7-654F-A085-37ED4642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1541</Words>
  <Characters>8785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Aurion</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van Veggel</dc:creator>
  <cp:lastModifiedBy>Monique Rosbergen</cp:lastModifiedBy>
  <cp:revision>12</cp:revision>
  <cp:lastPrinted>2023-02-01T14:59:00Z</cp:lastPrinted>
  <dcterms:created xsi:type="dcterms:W3CDTF">2023-10-16T09:30:00Z</dcterms:created>
  <dcterms:modified xsi:type="dcterms:W3CDTF">2023-10-16T10:10:00Z</dcterms:modified>
</cp:coreProperties>
</file>